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8D4" w:rsidRDefault="00A258D4" w:rsidP="00641B90">
      <w:pPr>
        <w:jc w:val="both"/>
        <w:rPr>
          <w:rFonts w:ascii="Verdana" w:hAnsi="Verdana" w:cs="Tahoma"/>
          <w:b/>
          <w:bCs/>
          <w:sz w:val="20"/>
          <w:szCs w:val="20"/>
        </w:rPr>
      </w:pPr>
      <w:r>
        <w:rPr>
          <w:rFonts w:ascii="Verdana" w:hAnsi="Verdana" w:cs="Tahoma"/>
          <w:b/>
          <w:noProof/>
          <w:sz w:val="26"/>
          <w:szCs w:val="26"/>
          <w:lang w:eastAsia="el-GR"/>
        </w:rPr>
        <w:drawing>
          <wp:inline distT="0" distB="0" distL="0" distR="0">
            <wp:extent cx="540385" cy="556895"/>
            <wp:effectExtent l="19050" t="0" r="0" b="0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5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ahoma"/>
          <w:bCs/>
          <w:sz w:val="26"/>
          <w:szCs w:val="26"/>
        </w:rPr>
        <w:t xml:space="preserve">                                             </w:t>
      </w:r>
    </w:p>
    <w:p w:rsidR="00A258D4" w:rsidRDefault="00A258D4" w:rsidP="00641B90">
      <w:pPr>
        <w:pStyle w:val="a3"/>
        <w:spacing w:line="240" w:lineRule="auto"/>
        <w:rPr>
          <w:rFonts w:cs="Tahoma"/>
          <w:szCs w:val="20"/>
        </w:rPr>
      </w:pPr>
      <w:r>
        <w:rPr>
          <w:rFonts w:cs="Tahoma"/>
          <w:szCs w:val="20"/>
        </w:rPr>
        <w:t xml:space="preserve">ΥΠΟΥΡΓΕΙΟ </w:t>
      </w:r>
      <w:r>
        <w:rPr>
          <w:rFonts w:cs="Tahoma"/>
          <w:szCs w:val="20"/>
          <w:lang w:val="en-US"/>
        </w:rPr>
        <w:t>E</w:t>
      </w:r>
      <w:r>
        <w:rPr>
          <w:rFonts w:cs="Tahoma"/>
          <w:szCs w:val="20"/>
        </w:rPr>
        <w:t xml:space="preserve">ΡΓΑΣΙΑΣ  </w:t>
      </w:r>
    </w:p>
    <w:p w:rsidR="00A258D4" w:rsidRDefault="00A258D4" w:rsidP="00641B90">
      <w:pPr>
        <w:pStyle w:val="a3"/>
        <w:spacing w:line="240" w:lineRule="auto"/>
        <w:rPr>
          <w:rFonts w:cs="Tahoma"/>
          <w:szCs w:val="20"/>
        </w:rPr>
      </w:pPr>
      <w:r>
        <w:rPr>
          <w:rFonts w:cs="Tahoma"/>
          <w:szCs w:val="20"/>
        </w:rPr>
        <w:t>ΚΟΙΝΩΝΙΚΗΣ ΑΣΦΑΛΙΣΗΣ</w:t>
      </w:r>
    </w:p>
    <w:p w:rsidR="00A258D4" w:rsidRDefault="00A258D4" w:rsidP="00641B90">
      <w:pPr>
        <w:pStyle w:val="a3"/>
        <w:spacing w:line="360" w:lineRule="auto"/>
        <w:rPr>
          <w:rFonts w:cs="Tahoma"/>
          <w:szCs w:val="20"/>
        </w:rPr>
      </w:pPr>
      <w:r>
        <w:rPr>
          <w:rFonts w:cs="Tahoma"/>
          <w:szCs w:val="20"/>
        </w:rPr>
        <w:t>ΚΑΙ ΚΟΙΝΩΝΙΚΗΣ ΑΛΛΗΛΕΓΓΥΗΣ</w:t>
      </w:r>
    </w:p>
    <w:p w:rsidR="00A258D4" w:rsidRDefault="00A258D4" w:rsidP="00641B9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ΓΡΑΦΕΙΟ ΤΥΠΟΥ</w:t>
      </w:r>
    </w:p>
    <w:p w:rsidR="00A258D4" w:rsidRDefault="00343B12" w:rsidP="00641B90">
      <w:pPr>
        <w:spacing w:line="360" w:lineRule="auto"/>
        <w:ind w:left="-539" w:right="540"/>
        <w:jc w:val="right"/>
        <w:rPr>
          <w:rFonts w:ascii="Verdana" w:hAnsi="Verdana" w:cs="Tahoma"/>
          <w:b/>
          <w:sz w:val="20"/>
          <w:szCs w:val="20"/>
        </w:rPr>
      </w:pPr>
      <w:r w:rsidRPr="00343B12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" from="-27pt,13.45pt" to="414pt,13.45pt"/>
        </w:pict>
      </w:r>
      <w:r w:rsidR="00A258D4">
        <w:rPr>
          <w:rFonts w:ascii="Verdana" w:hAnsi="Verdana" w:cs="Tahoma"/>
          <w:b/>
        </w:rPr>
        <w:t xml:space="preserve">    </w:t>
      </w:r>
      <w:bookmarkStart w:id="0" w:name="_GoBack"/>
      <w:bookmarkEnd w:id="0"/>
      <w:r w:rsidR="00A258D4">
        <w:rPr>
          <w:rFonts w:ascii="Verdana" w:hAnsi="Verdana" w:cs="Tahoma"/>
          <w:b/>
          <w:sz w:val="20"/>
          <w:szCs w:val="20"/>
        </w:rPr>
        <w:t>Δελτίο Τύπου</w:t>
      </w:r>
    </w:p>
    <w:p w:rsidR="00A258D4" w:rsidRDefault="00A258D4" w:rsidP="00641B90">
      <w:pPr>
        <w:jc w:val="both"/>
        <w:rPr>
          <w:rFonts w:ascii="Verdana" w:hAnsi="Verdana"/>
        </w:rPr>
      </w:pPr>
      <w:r>
        <w:rPr>
          <w:rFonts w:ascii="Verdana" w:hAnsi="Verdana" w:cs="Arial"/>
          <w:sz w:val="20"/>
          <w:szCs w:val="20"/>
        </w:rPr>
        <w:t xml:space="preserve">                                                                                      Αθήνα, 30-10-2015</w:t>
      </w:r>
    </w:p>
    <w:p w:rsidR="005F6A09" w:rsidRDefault="005F6A09" w:rsidP="00641B90">
      <w:pPr>
        <w:jc w:val="both"/>
        <w:rPr>
          <w:rFonts w:ascii="Verdana" w:hAnsi="Verdana"/>
          <w:b/>
        </w:rPr>
      </w:pPr>
    </w:p>
    <w:p w:rsidR="00143B5B" w:rsidRDefault="00143B5B" w:rsidP="005F6A09">
      <w:pPr>
        <w:jc w:val="both"/>
        <w:rPr>
          <w:rFonts w:ascii="Verdana" w:hAnsi="Verdana"/>
        </w:rPr>
      </w:pPr>
    </w:p>
    <w:p w:rsidR="005F6A09" w:rsidRPr="005F6A09" w:rsidRDefault="005F6A09" w:rsidP="005F6A09">
      <w:pPr>
        <w:jc w:val="both"/>
        <w:rPr>
          <w:rFonts w:ascii="Verdana" w:hAnsi="Verdana"/>
        </w:rPr>
      </w:pPr>
      <w:r w:rsidRPr="005F6A09">
        <w:rPr>
          <w:rFonts w:ascii="Verdana" w:hAnsi="Verdana"/>
        </w:rPr>
        <w:t xml:space="preserve">Με την εγκύκλιο του Υπουργείου Εργασίας, Κοινωνικής Ασφάλισης και Κοινωνικής Αλληλεγγύης που δημοσιεύτηκε στις 27.10.2015, παρέχονται διευκρινίσεις στις αρμόδιες αρχές σχετικά με την εφαρμογή των διατάξεων του ν. 3863/2010 μετά τις τροποποιήσεις που εισήγαγε ο προσφάτως ψηφισθείς ν. 4337/2015. Συγκεκριμένα, διευκρινίζεται ότι πλέον, υπό την ισχύ του ν. 4337/2015, όσοι ασφαλισμένοι θεμελίωσαν δικαίωμα σύνταξης έως τις 31.12.2014 και συνταξιοδοτήθηκαν από 1.1.2015 έως 31.8.2015, διέπονται από το προ του ν. 3863/2010 καθεστώς, το οποίο άλλωστε και γνώριζαν ως ισχύον όταν υπέβαλαν την αίτηση συνταξιοδότησης. Με άλλα λόγια, με τις ρυθμίσεις του άρθρου 14 του ν. 4337/2015, όπως εξηγεί και η σχετική εγκύκλιος, «θεραπεύτηκε» η αναδρομικότητα που είχε δοθεί στις διατάξεις του άρθρου 4 του ν. 3863/2010 και προστατεύτηκαν οι ασφαλισμένοι που υπέβαλαν αίτηση συνταξιοδότησης στο μεσοδιάστημα από 1.1.2015 έως 31.8.2015, πριν δηλαδή από τη θέση σε ισχύ του ν. 4336/2015. </w:t>
      </w:r>
    </w:p>
    <w:sectPr w:rsidR="005F6A09" w:rsidRPr="005F6A09" w:rsidSect="006E56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E4476"/>
    <w:rsid w:val="00143B5B"/>
    <w:rsid w:val="001974E1"/>
    <w:rsid w:val="00215325"/>
    <w:rsid w:val="00343B12"/>
    <w:rsid w:val="0036255D"/>
    <w:rsid w:val="003E150F"/>
    <w:rsid w:val="00417C68"/>
    <w:rsid w:val="00543FBB"/>
    <w:rsid w:val="005F6A09"/>
    <w:rsid w:val="00641B90"/>
    <w:rsid w:val="00665364"/>
    <w:rsid w:val="006D3B97"/>
    <w:rsid w:val="006E5642"/>
    <w:rsid w:val="00701AA1"/>
    <w:rsid w:val="00762FC0"/>
    <w:rsid w:val="007B3E49"/>
    <w:rsid w:val="008B5597"/>
    <w:rsid w:val="008E4476"/>
    <w:rsid w:val="00A258D4"/>
    <w:rsid w:val="00A762BB"/>
    <w:rsid w:val="00BB44FA"/>
    <w:rsid w:val="00CC78FB"/>
    <w:rsid w:val="00D546E3"/>
    <w:rsid w:val="00DD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258D4"/>
    <w:pPr>
      <w:spacing w:after="0" w:line="240" w:lineRule="atLeast"/>
      <w:jc w:val="both"/>
    </w:pPr>
    <w:rPr>
      <w:rFonts w:ascii="Verdana" w:eastAsia="Calibri" w:hAnsi="Verdana" w:cs="Times New Roman"/>
      <w:b/>
      <w:bCs/>
      <w:sz w:val="20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A25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258D4"/>
    <w:rPr>
      <w:rFonts w:ascii="Tahoma" w:hAnsi="Tahoma" w:cs="Tahoma"/>
      <w:sz w:val="16"/>
      <w:szCs w:val="16"/>
    </w:rPr>
  </w:style>
  <w:style w:type="character" w:customStyle="1" w:styleId="st">
    <w:name w:val="st"/>
    <w:basedOn w:val="a0"/>
    <w:rsid w:val="00D546E3"/>
  </w:style>
  <w:style w:type="character" w:styleId="a5">
    <w:name w:val="Emphasis"/>
    <w:basedOn w:val="a0"/>
    <w:uiPriority w:val="20"/>
    <w:qFormat/>
    <w:rsid w:val="00D546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3</cp:revision>
  <cp:lastPrinted>2015-10-30T13:03:00Z</cp:lastPrinted>
  <dcterms:created xsi:type="dcterms:W3CDTF">2015-10-30T16:08:00Z</dcterms:created>
  <dcterms:modified xsi:type="dcterms:W3CDTF">2015-10-30T16:08:00Z</dcterms:modified>
</cp:coreProperties>
</file>