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Calibri" w:cs="Arial"/>
          <w:b/>
          <w:b/>
          <w:sz w:val="28"/>
          <w:u w:val="single"/>
          <w:lang w:val="el-GR" w:eastAsia="en-US"/>
        </w:rPr>
      </w:pPr>
      <w:r>
        <w:rPr>
          <w:rFonts w:eastAsia="Calibri" w:cs="Arial" w:ascii="Arial" w:hAnsi="Arial"/>
          <w:b/>
          <w:sz w:val="28"/>
          <w:u w:val="single"/>
          <w:lang w:val="el-GR" w:eastAsia="en-US"/>
        </w:rPr>
        <w:t xml:space="preserve">ΕΟΡΤΑΣΤΙΚΟ ΠΡΟΓΡΑΜΜΑ </w:t>
      </w:r>
    </w:p>
    <w:p>
      <w:pPr>
        <w:pStyle w:val="Normal"/>
        <w:jc w:val="center"/>
        <w:rPr>
          <w:rStyle w:val="Strong"/>
          <w:rFonts w:ascii="Verdana" w:hAnsi="Verdana"/>
          <w:szCs w:val="20"/>
          <w:lang w:val="el-GR"/>
        </w:rPr>
      </w:pPr>
      <w:r>
        <w:rPr>
          <w:rStyle w:val="Strong"/>
          <w:rFonts w:ascii="Verdana" w:hAnsi="Verdana"/>
          <w:szCs w:val="20"/>
          <w:lang w:val="el-GR"/>
        </w:rPr>
        <w:t>2</w:t>
      </w:r>
      <w:r>
        <w:rPr>
          <w:rStyle w:val="Strong"/>
          <w:rFonts w:ascii="Verdana" w:hAnsi="Verdana"/>
          <w:szCs w:val="20"/>
          <w:vertAlign w:val="superscript"/>
          <w:lang w:val="el-GR"/>
        </w:rPr>
        <w:t>η</w:t>
      </w:r>
      <w:r>
        <w:rPr>
          <w:rStyle w:val="Strong"/>
          <w:rFonts w:ascii="Verdana" w:hAnsi="Verdana"/>
          <w:szCs w:val="20"/>
          <w:lang w:val="el-GR"/>
        </w:rPr>
        <w:t xml:space="preserve"> ΑΝΟΙΚΤΗ ΗΜΕΡΑ ΥΔΑΤΟΚΑΛΛΙΕΡΓΕΙΑΣ (2020)</w:t>
      </w:r>
    </w:p>
    <w:p>
      <w:pPr>
        <w:pStyle w:val="TextBody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  <w:lang w:val="el-GR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  <w:lang w:val="el-GR"/>
        </w:rPr>
        <w:t>ΤΜΗΜΑ ΖΩΪΚΗΣ ΠΑΡΑΓΩΓΗΣ, ΑΛΙΕΙΑΣ &amp; ΥΔΑΤΟΚΑΛΛΙΕΡΓΕΙΩΝ (ΖΠΑΥ)</w:t>
      </w:r>
    </w:p>
    <w:p>
      <w:pPr>
        <w:pStyle w:val="Normal"/>
        <w:jc w:val="center"/>
        <w:rPr>
          <w:rFonts w:ascii="Arial" w:hAnsi="Arial" w:eastAsia="Calibri" w:cs="Arial"/>
          <w:b/>
          <w:b/>
          <w:lang w:val="el-GR" w:eastAsia="en-US"/>
        </w:rPr>
      </w:pPr>
      <w:r>
        <w:rPr>
          <w:rFonts w:eastAsia="Calibri" w:cs="Arial" w:ascii="Arial" w:hAnsi="Arial"/>
          <w:b/>
          <w:lang w:eastAsia="en-US"/>
        </w:rPr>
        <w:t>E</w:t>
      </w:r>
      <w:r>
        <w:rPr>
          <w:rFonts w:eastAsia="Calibri" w:cs="Arial" w:ascii="Arial" w:hAnsi="Arial"/>
          <w:b/>
          <w:lang w:val="el-GR" w:eastAsia="en-US"/>
        </w:rPr>
        <w:t>ορτή Αγ. Ανδρέα, Δευτέρα, 30 Νοεμβρίου 2020, ώρα 10:00 π.μ.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lang w:val="el-GR" w:eastAsia="en-US"/>
        </w:rPr>
      </w:pPr>
      <w:r>
        <w:rPr>
          <w:rFonts w:eastAsia="Calibri" w:cs="Arial" w:ascii="Arial" w:hAnsi="Arial"/>
          <w:b/>
          <w:lang w:val="el-GR" w:eastAsia="en-US"/>
        </w:rPr>
        <w:t>ΔΙΑΔΥΚΤΙΑΚΗ ΣΥΝΕΔΡΙΑ,  Συνεδριακό Κέντρο ΖΠΑΥ, Μεσολόγγι</w:t>
      </w:r>
    </w:p>
    <w:tbl>
      <w:tblPr>
        <w:tblStyle w:val="TableGrid1"/>
        <w:tblW w:w="10031" w:type="dxa"/>
        <w:jc w:val="left"/>
        <w:tblInd w:w="0" w:type="dxa"/>
        <w:tblCellMar>
          <w:top w:w="113" w:type="dxa"/>
          <w:left w:w="108" w:type="dxa"/>
          <w:bottom w:w="113" w:type="dxa"/>
          <w:right w:w="108" w:type="dxa"/>
        </w:tblCellMar>
        <w:tblLook w:val="04a0"/>
      </w:tblPr>
      <w:tblGrid>
        <w:gridCol w:w="1668"/>
        <w:gridCol w:w="8362"/>
      </w:tblGrid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1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0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>: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00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 xml:space="preserve"> – </w:t>
            </w: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1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0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>: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>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n-US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Η Εορτή του Αγ. Ανδρέα, </w:t>
            </w:r>
            <w:r>
              <w:rPr>
                <w:rStyle w:val="Strong"/>
                <w:rFonts w:eastAsia="Calibri" w:cs="Arial" w:ascii="Arial" w:hAnsi="Arial"/>
                <w:sz w:val="20"/>
                <w:lang w:val="el-GR" w:eastAsia="en-US"/>
              </w:rPr>
              <w:t>Ημέρα Υδατοκαλλιέργειας- Ανοικτές Εκδηλώσεις</w:t>
            </w:r>
            <w:r>
              <w:rPr>
                <w:rStyle w:val="Strong"/>
                <w:rFonts w:eastAsia="Calibri" w:ascii="Verdana" w:hAnsi="Verdana"/>
                <w:sz w:val="20"/>
                <w:lang w:val="el-GR" w:eastAsia="en-US"/>
              </w:rPr>
              <w:t>.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Εναρξη &amp; Σύντομη Παρουσίαση»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– Θεοδώρου Ιωάννης, Επίκουρος Καθηγητής ΖΠΑΥ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1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0:10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 xml:space="preserve"> – 1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0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>: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20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Χαιρετισμός από τον πρύτανη του Παν/μίου Πατρών κ. Χρήστο Μπούρα </w:t>
            </w:r>
          </w:p>
        </w:tc>
      </w:tr>
      <w:tr>
        <w:trPr>
          <w:trHeight w:val="380" w:hRule="atLeast"/>
        </w:trPr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10:20 – 10:25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Χαιρετισμός από τον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l-GR" w:eastAsia="en-US"/>
              </w:rPr>
              <w:t xml:space="preserve">κ. </w:t>
            </w:r>
            <w:r>
              <w:rPr>
                <w:rFonts w:eastAsia="Calibri"/>
                <w:b/>
                <w:lang w:eastAsia="en-US"/>
              </w:rPr>
              <w:t>Νεκτάριο Φαρμάκη</w:t>
            </w:r>
            <w:r>
              <w:rPr>
                <w:rFonts w:eastAsia="Calibri"/>
                <w:b/>
                <w:lang w:val="el-GR"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 </w:t>
            </w:r>
            <w:r>
              <w:rPr>
                <w:rFonts w:eastAsia="Calibri"/>
                <w:b/>
                <w:lang w:val="el-G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Περιφερειάρχη</w:t>
            </w:r>
            <w:r>
              <w:rPr>
                <w:rFonts w:eastAsia="Calibri"/>
                <w:b/>
                <w:lang w:val="el-G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Δυτικής Ελλάδας</w:t>
            </w:r>
            <w:r>
              <w:rPr>
                <w:rFonts w:eastAsia="Calibri"/>
                <w:b/>
                <w:lang w:val="el-GR" w:eastAsia="en-US"/>
              </w:rPr>
              <w:t xml:space="preserve"> (ΠΔΕ)</w:t>
            </w:r>
          </w:p>
        </w:tc>
      </w:tr>
      <w:tr>
        <w:trPr>
          <w:trHeight w:val="615" w:hRule="atLeast"/>
        </w:trPr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10:¨25 – 10:30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Χαιρετισμός από τον κ.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Θεόδωρο Βασιλόπουλο</w:t>
            </w:r>
            <w:r>
              <w:rPr>
                <w:rFonts w:eastAsia="Calibri"/>
                <w:b/>
                <w:lang w:val="el-GR" w:eastAsia="en-US"/>
              </w:rPr>
              <w:t xml:space="preserve">, </w:t>
            </w:r>
            <w:r>
              <w:rPr>
                <w:rFonts w:eastAsia="Calibri"/>
                <w:b/>
                <w:lang w:eastAsia="en-US"/>
              </w:rPr>
              <w:t>Αντιπεριφερειάρχη</w:t>
            </w:r>
            <w:r>
              <w:rPr>
                <w:rFonts w:eastAsia="Calibri"/>
                <w:b/>
                <w:lang w:val="el-G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 Αγροτικής</w:t>
              <w:br/>
              <w:t>Ανάπτυξης </w:t>
            </w:r>
            <w:r>
              <w:rPr>
                <w:rFonts w:eastAsia="Calibri"/>
                <w:b/>
                <w:lang w:val="el-GR" w:eastAsia="en-US"/>
              </w:rPr>
              <w:t xml:space="preserve"> ΠΔΕ</w:t>
            </w:r>
          </w:p>
        </w:tc>
      </w:tr>
      <w:tr>
        <w:trPr>
          <w:trHeight w:val="589" w:hRule="atLeast"/>
        </w:trPr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n-US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10:¨30 – 10:3</w:t>
            </w: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5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Χαιρετισμός από τον κ.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l-GR" w:eastAsia="en-US"/>
              </w:rPr>
              <w:t xml:space="preserve">Φωκίωνα Ζαΐμη, </w:t>
            </w:r>
            <w:r>
              <w:rPr>
                <w:rFonts w:eastAsia="Calibri"/>
                <w:b/>
                <w:lang w:eastAsia="en-US"/>
              </w:rPr>
              <w:t>Αντιπεριφερειάρχη</w:t>
            </w:r>
            <w:r>
              <w:rPr>
                <w:rFonts w:eastAsia="Calibri"/>
                <w:b/>
                <w:lang w:val="el-G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 </w:t>
            </w:r>
            <w:r>
              <w:rPr>
                <w:rFonts w:eastAsia="Calibri"/>
                <w:b/>
                <w:lang w:val="el-GR" w:eastAsia="en-US"/>
              </w:rPr>
              <w:t>Επιχειρηματικότητας, Ερευνας &amp; Καινοτομίας  ΠΔΕ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1-0:3</w:t>
            </w: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5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– 10:40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Χαιρετισμός από τον </w:t>
            </w:r>
            <w:r>
              <w:rPr>
                <w:rFonts w:eastAsia="Calibri"/>
                <w:b/>
                <w:lang w:eastAsia="en-US"/>
              </w:rPr>
              <w:t>Πρ</w:t>
            </w:r>
            <w:r>
              <w:rPr>
                <w:rFonts w:eastAsia="Calibri"/>
                <w:b/>
                <w:lang w:val="el-GR" w:eastAsia="en-US"/>
              </w:rPr>
              <w:t>ό</w:t>
            </w:r>
            <w:r>
              <w:rPr>
                <w:rFonts w:eastAsia="Calibri"/>
                <w:b/>
                <w:lang w:eastAsia="en-US"/>
              </w:rPr>
              <w:t>εδρο Πανελλ</w:t>
            </w:r>
            <w:r>
              <w:rPr>
                <w:rFonts w:eastAsia="Calibri"/>
                <w:b/>
                <w:lang w:val="el-GR" w:eastAsia="en-US"/>
              </w:rPr>
              <w:t>ή</w:t>
            </w:r>
            <w:r>
              <w:rPr>
                <w:rFonts w:eastAsia="Calibri"/>
                <w:b/>
                <w:lang w:eastAsia="en-US"/>
              </w:rPr>
              <w:t>νιου Συλλ</w:t>
            </w:r>
            <w:r>
              <w:rPr>
                <w:rFonts w:eastAsia="Calibri"/>
                <w:b/>
                <w:lang w:val="el-GR" w:eastAsia="en-US"/>
              </w:rPr>
              <w:t>ό</w:t>
            </w:r>
            <w:r>
              <w:rPr>
                <w:rFonts w:eastAsia="Calibri"/>
                <w:b/>
                <w:lang w:eastAsia="en-US"/>
              </w:rPr>
              <w:t>γου Ιχθυολ</w:t>
            </w:r>
            <w:r>
              <w:rPr>
                <w:rFonts w:eastAsia="Calibri"/>
                <w:b/>
                <w:lang w:val="el-GR" w:eastAsia="en-US"/>
              </w:rPr>
              <w:t>ό</w:t>
            </w:r>
            <w:r>
              <w:rPr>
                <w:rFonts w:eastAsia="Calibri"/>
                <w:b/>
                <w:lang w:eastAsia="en-US"/>
              </w:rPr>
              <w:t>γων Δημοσ</w:t>
            </w:r>
            <w:r>
              <w:rPr>
                <w:rFonts w:eastAsia="Calibri"/>
                <w:b/>
                <w:lang w:val="el-GR" w:eastAsia="en-US"/>
              </w:rPr>
              <w:t>ί</w:t>
            </w:r>
            <w:r>
              <w:rPr>
                <w:rFonts w:eastAsia="Calibri"/>
                <w:b/>
                <w:lang w:eastAsia="en-US"/>
              </w:rPr>
              <w:t>ου</w:t>
            </w:r>
            <w:r>
              <w:rPr>
                <w:rFonts w:eastAsia="Calibri"/>
                <w:b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κ. </w:t>
            </w:r>
            <w:r>
              <w:rPr>
                <w:rFonts w:eastAsia="Calibri"/>
                <w:b/>
                <w:lang w:eastAsia="en-US"/>
              </w:rPr>
              <w:t>Δημ</w:t>
            </w:r>
            <w:r>
              <w:rPr>
                <w:rFonts w:eastAsia="Calibri"/>
                <w:b/>
                <w:lang w:val="el-GR" w:eastAsia="en-US"/>
              </w:rPr>
              <w:t>ή</w:t>
            </w:r>
            <w:r>
              <w:rPr>
                <w:rFonts w:eastAsia="Calibri"/>
                <w:b/>
                <w:lang w:eastAsia="en-US"/>
              </w:rPr>
              <w:t>τρη Β</w:t>
            </w:r>
            <w:r>
              <w:rPr>
                <w:rFonts w:eastAsia="Calibri"/>
                <w:b/>
                <w:lang w:val="el-GR" w:eastAsia="en-US"/>
              </w:rPr>
              <w:t>ά</w:t>
            </w:r>
            <w:r>
              <w:rPr>
                <w:rFonts w:eastAsia="Calibri"/>
                <w:b/>
                <w:lang w:eastAsia="en-US"/>
              </w:rPr>
              <w:t>τσο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10:40 – 10:50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Style w:val="Strong"/>
                <w:rFonts w:eastAsia="Calibri" w:cs="Arial" w:ascii="Arial" w:hAnsi="Arial"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/>
                <w:sz w:val="20"/>
                <w:szCs w:val="20"/>
                <w:lang w:val="el-GR" w:eastAsia="en-US"/>
              </w:rPr>
              <w:t>«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  <w:lang w:eastAsia="en-US"/>
              </w:rPr>
              <w:t>Η ΕΛΟΠΥ στηρίζει την  Ελληνική Ιχθυοκαλλιέργεια την εποχή των μεγάλων προκλήσεων</w:t>
            </w:r>
            <w:r>
              <w:rPr>
                <w:rFonts w:eastAsia="Calibri" w:cs="Arial" w:ascii="Arial" w:hAnsi="Arial"/>
                <w:b/>
                <w:sz w:val="20"/>
                <w:szCs w:val="20"/>
                <w:lang w:val="el-GR" w:eastAsia="en-US"/>
              </w:rPr>
              <w:t>»</w:t>
            </w:r>
            <w:r>
              <w:rPr>
                <w:rFonts w:eastAsia="Calibri" w:cs="Arial" w:ascii="Arial" w:hAnsi="Arial"/>
                <w:b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–Μπογδάνου Ισμήνη, Διευθύντρια Μάρκετινγκ και Επικοινωνίας, Ελληνική Οργάνωση Παραγωγών Υδατοκαλλιέργειες (EΛΟΠΥ)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>1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0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>: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50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 xml:space="preserve"> – 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11</w:t>
            </w:r>
            <w:r>
              <w:rPr>
                <w:rFonts w:eastAsia="Calibri" w:cs="Arial" w:ascii="Arial" w:hAnsi="Arial"/>
                <w:b/>
                <w:sz w:val="20"/>
                <w:lang w:eastAsia="en-US"/>
              </w:rPr>
              <w:t>: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00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«Κλιματική Αλλαγή και Υδατοκαλλιέργειες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»  Μιχαηλίδης Βασίλειος, Καθηγητής Βιολογικού Τμ. Αριστοτέλειου Παν/μιου Θεσσαλονίκης (ΑΠΘ)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n-US"/>
              </w:rPr>
            </w:pP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11:00-11:10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Style w:val="Strong"/>
                <w:rFonts w:eastAsia="Calibri" w:cs="Arial" w:ascii="Arial" w:hAnsi="Arial"/>
                <w:sz w:val="20"/>
                <w:lang w:val="el-GR" w:eastAsia="en-US"/>
              </w:rPr>
              <w:t>Ο αναπτυξιακός προσανατολισμός του «</w:t>
            </w:r>
            <w:r>
              <w:rPr>
                <w:rStyle w:val="Strong"/>
                <w:rFonts w:eastAsia="Calibri" w:cs="Arial" w:ascii="Arial" w:hAnsi="Arial"/>
                <w:sz w:val="20"/>
                <w:lang w:eastAsia="en-US"/>
              </w:rPr>
              <w:t>T</w:t>
            </w:r>
            <w:r>
              <w:rPr>
                <w:rStyle w:val="Strong"/>
                <w:rFonts w:eastAsia="Calibri" w:cs="Arial" w:ascii="Arial" w:hAnsi="Arial"/>
                <w:sz w:val="20"/>
                <w:lang w:val="el-GR" w:eastAsia="en-US"/>
              </w:rPr>
              <w:t>μήματος Ζωικής Παραγωγής, Αλιείας &amp; Υδατοκαλλιεργειών (ΤΖΠΑΥ)»</w:t>
            </w:r>
            <w:r>
              <w:rPr>
                <w:rStyle w:val="Strong"/>
                <w:rFonts w:eastAsia="Calibri" w:cs="Arial" w:ascii="Arial" w:hAnsi="Arial"/>
                <w:b w:val="false"/>
                <w:sz w:val="20"/>
                <w:lang w:val="el-GR" w:eastAsia="en-US"/>
              </w:rPr>
              <w:t>-</w:t>
            </w:r>
            <w:r>
              <w:rPr>
                <w:rStyle w:val="Strong"/>
                <w:rFonts w:eastAsia="Calibri" w:ascii="Verdana" w:hAnsi="Verdana"/>
                <w:sz w:val="20"/>
                <w:lang w:val="el-GR" w:eastAsia="en-US"/>
              </w:rPr>
              <w:t xml:space="preserve"> </w:t>
            </w:r>
            <w:r>
              <w:rPr>
                <w:rStyle w:val="Strong"/>
                <w:rFonts w:eastAsia="Calibri" w:ascii="Verdana" w:hAnsi="Verdana"/>
                <w:b w:val="false"/>
                <w:sz w:val="20"/>
                <w:lang w:val="el-GR" w:eastAsia="en-US"/>
              </w:rPr>
              <w:t>Κατσέλης Γεώργιος,  Πρόεδρος Τμήματος ΖΠΑΥ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11:10-11:20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Ερωτήσεις- Συζήτηση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11¨20-11:30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Διάλειμμα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ΕΝΟΤΗΤΑ Ι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ΚΑΙΝΟΤΟΜΕΣ ΠΡΟΣΕΓΓΙΣΕΙΣ (</w:t>
            </w: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R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&amp;</w:t>
            </w: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D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) ΣΤΙΣ ΥΔΑΤΟΚΑΛΛΙΕΡΓΕΙΕΣ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11:30-11:40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«Πολυτροφική Υδατοκαλλιέργεια: Η Ελληνική Προσέγγιση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»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Παπαγεωργίου Ναυσικά, Μαγιόπουλος Ιορδάνης, , Καλαντή Ιωάννα, Τσαπάκης Μανώλης(ΕΛΚΕΘΕ), Παπαγεωργίου Ναυσικά, Καρακάσης Ιωάννης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,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 xml:space="preserve"> (Βιολογικό Τμήμα, Παν/μιο Κρήτης)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11:40-11:50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FF0000"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color w:val="000000" w:themeColor="text1"/>
                <w:sz w:val="20"/>
                <w:lang w:val="el-GR" w:eastAsia="en-US"/>
              </w:rPr>
              <w:t>«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Καλλιέργεια Μικροφυκών στο ΖΠΑΥ: Κανοτόμες Δράσεις &amp; Αποτελέσματα»-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 xml:space="preserve"> Χώτος Γεώργιος, Καθηγητής ΖΠΑΥ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11:50-!2:00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« Διακρατικές Δράσεις υποστήριξης της επιχειρηματικότητας στις </w:t>
            </w:r>
            <w:r>
              <w:rPr>
                <w:rFonts w:eastAsia="Calibri" w:cs="Arial" w:ascii="Arial" w:hAnsi="Arial"/>
                <w:b/>
                <w:bCs/>
                <w:sz w:val="20"/>
                <w:lang w:val="el-GR" w:eastAsia="en-US"/>
              </w:rPr>
              <w:t>Υδατοκαλλιέργειες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-Πρόγραμμα </w:t>
            </w:r>
            <w:r>
              <w:rPr>
                <w:rFonts w:eastAsia="Calibri"/>
                <w:b/>
                <w:lang w:eastAsia="en-US"/>
              </w:rPr>
              <w:t>EXTRA-SMEs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, </w:t>
            </w: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Interreg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/>
                <w:sz w:val="20"/>
                <w:lang w:val="en-US" w:eastAsia="en-US"/>
              </w:rPr>
              <w:t>Europe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»</w:t>
            </w:r>
            <w:r>
              <w:rPr>
                <w:rFonts w:eastAsia="Calibri" w:cs="Arial" w:ascii="Arial" w:hAnsi="Arial"/>
                <w:b/>
                <w:bCs/>
                <w:sz w:val="20"/>
                <w:lang w:val="el-GR" w:eastAsia="en-US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0000" w:themeColor="text1"/>
                <w:sz w:val="20"/>
                <w:lang w:val="el-GR"/>
              </w:rPr>
            </w:pPr>
            <w:r>
              <w:rPr>
                <w:rFonts w:eastAsia="Calibri" w:cs="Arial" w:ascii="Arial" w:hAnsi="Arial"/>
                <w:bCs/>
                <w:sz w:val="20"/>
                <w:lang w:val="el-GR" w:eastAsia="en-US"/>
              </w:rPr>
              <w:t>Δρ</w:t>
            </w:r>
            <w:r>
              <w:rPr>
                <w:rFonts w:eastAsia="Calibri" w:cs="Arial" w:ascii="Arial" w:hAnsi="Arial"/>
                <w:b/>
                <w:bCs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Cs/>
                <w:sz w:val="20"/>
                <w:lang w:val="el-GR" w:eastAsia="en-US"/>
              </w:rPr>
              <w:t xml:space="preserve">Κόκκινος Β., </w:t>
            </w:r>
            <w:r>
              <w:rPr>
                <w:rFonts w:eastAsia="Calibri" w:cs="Arial" w:ascii="Arial" w:hAnsi="Arial"/>
                <w:b/>
                <w:bCs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Cs/>
                <w:sz w:val="20"/>
                <w:lang w:val="el-GR" w:eastAsia="en-US"/>
              </w:rPr>
              <w:t>Τμ</w:t>
            </w:r>
            <w:r>
              <w:rPr>
                <w:rFonts w:eastAsia="Calibri" w:cs="Arial" w:ascii="Arial" w:hAnsi="Arial"/>
                <w:b/>
                <w:bCs/>
                <w:sz w:val="20"/>
                <w:lang w:val="el-GR" w:eastAsia="en-US"/>
              </w:rPr>
              <w:t xml:space="preserve">. </w:t>
            </w:r>
            <w:r>
              <w:rPr>
                <w:rFonts w:eastAsia="Calibri" w:cs="Arial" w:ascii="Arial" w:hAnsi="Arial"/>
                <w:bCs/>
                <w:sz w:val="20"/>
                <w:lang w:val="el-GR" w:eastAsia="en-US"/>
              </w:rPr>
              <w:t>Μηχανικών Η/Υ ΠΠ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12:00-12:10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Ερωτήσεις- Συζήτηση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ΕΝΟΤΗΤΑ ΙΙ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ΒΙΟΠΟΙΚΙΛΟΤΗΤΑ, ΑΛΙΕΥΤΙΚΟΙ ΠΟΡΟΙ &amp;  ΥΔΑΤΟΚΑΛΛΙΕΡΓΕΙΕΣ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12:10-12:20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Διασπορά της μη ενδημικής γαρίδας </w:t>
            </w:r>
            <w:r>
              <w:rPr>
                <w:rFonts w:eastAsia="Calibri" w:cs="Arial" w:ascii="Arial" w:hAnsi="Arial"/>
                <w:b/>
                <w:i/>
                <w:sz w:val="20"/>
                <w:lang w:val="en-US" w:eastAsia="en-US"/>
              </w:rPr>
              <w:t>P</w:t>
            </w:r>
            <w:r>
              <w:rPr>
                <w:rFonts w:eastAsia="Calibri" w:cs="Arial" w:ascii="Arial" w:hAnsi="Arial"/>
                <w:b/>
                <w:i/>
                <w:sz w:val="20"/>
                <w:lang w:val="el-GR" w:eastAsia="en-US"/>
              </w:rPr>
              <w:t>. α</w:t>
            </w:r>
            <w:r>
              <w:rPr>
                <w:rFonts w:eastAsia="Calibri" w:cs="Arial" w:ascii="Arial" w:hAnsi="Arial"/>
                <w:b/>
                <w:i/>
                <w:sz w:val="20"/>
                <w:lang w:val="en-US" w:eastAsia="en-US"/>
              </w:rPr>
              <w:t>zdecus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στο Ιόνιο 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Σπίνος Ε.,  Περ. Δυτ. Ελλαδος (ΠΔΕ)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12:20-12:30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Διατροφική Αξία  του Στρειδόκτενου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 xml:space="preserve">Θεοδώρου Ι.(ΖΠΑΥ), Σπίνος Ε.(ΠΔΕ) 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12:30-12:40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Εισβολικά Ασκίδια ως Βιοεναποθέτες στις Υδατοκαλλιέργειες, 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Γιάντσης Ιωάννης,  Παν/μιο Δυτικής Μακεδονίας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12;40-12:50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Pinna - SOS: Η υδατοκαλλιέργεια σύμμαχος στη διάσωση ενός εμβληματικού είδους.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 xml:space="preserve"> Ράμφος Αλέξιος, Αν. Καθηγητής ΖΠΑΥ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hd w:fill="FFFF00" w:val="clear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12:50-13:00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FF0000"/>
                <w:sz w:val="20"/>
                <w:lang w:val="el-GR"/>
              </w:rPr>
            </w:pPr>
            <w:r>
              <w:rPr>
                <w:rFonts w:eastAsia="Calibri" w:cs="Arial" w:ascii="Arial" w:hAnsi="Arial"/>
                <w:color w:val="FF0000"/>
                <w:sz w:val="20"/>
                <w:lang w:val="el-GR" w:eastAsia="en-US"/>
              </w:rPr>
              <w:t xml:space="preserve"> 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Επιδημιολογικοί παράγοντες μαζικών θνησιμοτήτων της επ’απειλούμενης Πίννας</w:t>
            </w:r>
            <w:r>
              <w:rPr>
                <w:rFonts w:eastAsia="Calibri" w:cs="Arial" w:ascii="Arial" w:hAnsi="Arial"/>
                <w:color w:val="FF0000"/>
                <w:sz w:val="20"/>
                <w:lang w:val="el-GR" w:eastAsia="en-US"/>
              </w:rPr>
              <w:t xml:space="preserve"> .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Λάττος Αθανάσιος (Βιολογικού Τμ. ΑΠΘ)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13:00-13:10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Ερωτήσεις- Συζήτηση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ΕΝΟΤΗΤΑ ΙΙΙ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ΑΝΘΡΩΠΙΚΟΙ ΠΟΡΟΙ &amp; ΕΚΠΑΙΔΕΥΣΗ ΣΤΙΣ ΥΔΑΤΟΚΑΛΛΙΕΡΓΕΙΕΣ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13:10-13:20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Ανθρώπινοι Πόροι και Αγορά Εργασίας στις Υδατοκαλλιέργειες.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–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Δρ Βλάχος Νίκος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, </w:t>
            </w:r>
            <w:r>
              <w:rPr>
                <w:rFonts w:eastAsia="Calibri" w:cs="Arial" w:ascii="Arial" w:hAnsi="Arial"/>
                <w:sz w:val="20"/>
                <w:lang w:val="el-GR" w:eastAsia="en-US"/>
              </w:rPr>
              <w:t>Μέλος ΕΔΕΠ-ΖΠΑΥ, Εκπρόσωπος Πανελλήνιας Ένωσης Τεχνολόγων Ιχθυολόγων (ΠΑΣΤΙ)</w:t>
            </w: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 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13:20-13:30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Βιομηχανικά Διδακτορικά &amp; Υδατοκαλλιέργειες  στο  Παν/μιο Πατρών.  </w:t>
            </w:r>
            <w:r>
              <w:rPr>
                <w:rFonts w:eastAsia="Calibri"/>
                <w:lang w:eastAsia="en-US"/>
              </w:rPr>
              <w:t xml:space="preserve">Σταύρια Μαθιού </w:t>
            </w:r>
            <w:r>
              <w:rPr>
                <w:rFonts w:eastAsia="Calibri"/>
                <w:lang w:val="el-GR" w:eastAsia="en-US"/>
              </w:rPr>
              <w:t xml:space="preserve">Σταυρία </w:t>
            </w:r>
            <w:r>
              <w:rPr>
                <w:rFonts w:eastAsia="Calibri"/>
                <w:lang w:eastAsia="en-US"/>
              </w:rPr>
              <w:t>(2610 997890)E</w:t>
            </w:r>
            <w:r>
              <w:rPr>
                <w:rFonts w:eastAsia="Calibri"/>
                <w:lang w:val="el-GR" w:eastAsia="en-US"/>
              </w:rPr>
              <w:t>Λ</w:t>
            </w:r>
            <w:r>
              <w:rPr>
                <w:rFonts w:eastAsia="Calibri"/>
                <w:lang w:eastAsia="en-US"/>
              </w:rPr>
              <w:t>KE</w:t>
            </w:r>
            <w:r>
              <w:rPr>
                <w:rFonts w:eastAsia="Calibri"/>
                <w:lang w:val="el-GR" w:eastAsia="en-US"/>
              </w:rPr>
              <w:t xml:space="preserve"> ΠΠ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>13:30-13:40</w:t>
            </w:r>
          </w:p>
        </w:tc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lang w:val="el-GR"/>
              </w:rPr>
            </w:pPr>
            <w:r>
              <w:rPr>
                <w:rFonts w:eastAsia="Calibri" w:cs="Arial" w:ascii="Arial" w:hAnsi="Arial"/>
                <w:b/>
                <w:sz w:val="20"/>
                <w:lang w:val="el-GR" w:eastAsia="en-US"/>
              </w:rPr>
              <w:t xml:space="preserve">Ανοιχτή Συζήτηση-Συμπεράσματα  </w:t>
            </w:r>
          </w:p>
        </w:tc>
      </w:tr>
    </w:tbl>
    <w:p>
      <w:pPr>
        <w:pStyle w:val="Normal"/>
        <w:rPr>
          <w:rFonts w:ascii="Arial" w:hAnsi="Arial" w:cs="Arial"/>
          <w:b/>
          <w:b/>
          <w:color w:val="FF0000"/>
          <w:sz w:val="20"/>
          <w:lang w:val="el-GR"/>
        </w:rPr>
      </w:pPr>
      <w:r>
        <w:rPr>
          <w:rFonts w:cs="Arial" w:ascii="Arial" w:hAnsi="Arial"/>
          <w:b/>
          <w:color w:val="FF0000"/>
          <w:sz w:val="20"/>
          <w:lang w:val="el-GR"/>
        </w:rPr>
        <w:t xml:space="preserve">                               </w:t>
      </w:r>
    </w:p>
    <w:p>
      <w:pPr>
        <w:pStyle w:val="Normal"/>
        <w:rPr/>
      </w:pPr>
      <w:r>
        <w:rPr>
          <w:rFonts w:cs="Arial" w:ascii="Arial" w:hAnsi="Arial"/>
          <w:b/>
          <w:color w:val="FF0000"/>
          <w:sz w:val="20"/>
          <w:lang w:val="el-GR"/>
        </w:rPr>
        <w:t xml:space="preserve">                                 </w:t>
      </w:r>
    </w:p>
    <w:sectPr>
      <w:headerReference w:type="default" r:id="rId2"/>
      <w:type w:val="nextPage"/>
      <w:pgSz w:w="12240" w:h="158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lang w:val="el-GR" w:eastAsia="el-GR"/>
      </w:rPr>
      <w:tab/>
    </w:r>
    <w:r>
      <w:rPr>
        <w:lang w:val="el-GR" w:eastAsia="el-GR"/>
      </w:rPr>
      <w:drawing>
        <wp:inline distT="0" distB="0" distL="0" distR="0">
          <wp:extent cx="3990975" cy="1159510"/>
          <wp:effectExtent l="0" t="0" r="0" b="0"/>
          <wp:docPr id="1" name="Picture 3" descr="https://www.upatras.gr/sites/www.upatras.gr/files/up_2017_logo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https://www.upatras.gr/sites/www.upatras.gr/files/up_2017_logo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1159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zh-CN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2b0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50a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86d6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86d65"/>
    <w:rPr/>
  </w:style>
  <w:style w:type="character" w:styleId="Strong">
    <w:name w:val="Strong"/>
    <w:basedOn w:val="DefaultParagraphFont"/>
    <w:uiPriority w:val="22"/>
    <w:qFormat/>
    <w:rsid w:val="007e2fa9"/>
    <w:rPr>
      <w:b/>
      <w:bCs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8b550e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748d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9748d0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9748d0"/>
    <w:rPr>
      <w:b/>
      <w:bCs/>
      <w:sz w:val="20"/>
      <w:szCs w:val="20"/>
    </w:rPr>
  </w:style>
  <w:style w:type="character" w:styleId="ListLabel1">
    <w:name w:val="ListLabel 1"/>
    <w:qFormat/>
    <w:rPr>
      <w:rFonts w:eastAsia="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eastAsia="Calibri" w:cs="Aria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link w:val="BodyTextChar"/>
    <w:uiPriority w:val="99"/>
    <w:rsid w:val="008b550e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50a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d65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86d65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12788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9748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9748d0"/>
    <w:pPr/>
    <w:rPr>
      <w:b/>
      <w:bCs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f50a01"/>
    <w:pPr>
      <w:spacing w:after="0" w:line="240" w:lineRule="auto"/>
    </w:pPr>
    <w:rPr>
      <w:lang w:val="pl-PL"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0a0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0D99-C3F8-4845-8B6B-313D58E8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LibreOffice/4.4.0.3$Windows_x86 LibreOffice_project/de093506bcdc5fafd9023ee680b8c60e3e0645d7</Application>
  <Paragraphs>64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2020-11-12T07:54:00Z</dcterms:created>
  <dc:creator>giorgos d</dc:creator>
  <dc:language>en-US</dc:language>
  <cp:lastModifiedBy>TOSH</cp:lastModifiedBy>
  <cp:lastPrinted>2019-09-09T07:02:00Z</cp:lastPrinted>
  <dcterms:modified xsi:type="dcterms:W3CDTF">2020-11-12T07:55:00Z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