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69B2D" w14:textId="759CBAC4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  <w:r>
        <w:rPr>
          <w:noProof/>
        </w:rPr>
        <w:drawing>
          <wp:anchor distT="0" distB="0" distL="91440" distR="91440" simplePos="0" relativeHeight="251661312" behindDoc="0" locked="0" layoutInCell="1" allowOverlap="0" wp14:anchorId="2341D995" wp14:editId="4AF13B7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1362075" cy="1383030"/>
            <wp:effectExtent l="0" t="0" r="9525" b="7620"/>
            <wp:wrapSquare wrapText="bothSides"/>
            <wp:docPr id="2" name="Picture 2" descr="A person in a su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in a su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536" cy="1385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C5D0A" w14:textId="1EDF959D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2CEFB14F" w14:textId="77777777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65F3B886" w14:textId="6E65DDF6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20397B7B" w14:textId="77777777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17EB91B9" w14:textId="77777777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5AD19562" w14:textId="00BDBD22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3ECFC50D" w14:textId="3009AACF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79A0D923" w14:textId="77777777" w:rsidR="00D31499" w:rsidRDefault="00D31499" w:rsidP="00C2751F">
      <w:pPr>
        <w:ind w:right="288"/>
        <w:rPr>
          <w:rFonts w:asciiTheme="minorHAnsi" w:hAnsiTheme="minorHAnsi" w:cstheme="minorBidi"/>
          <w:b/>
          <w:bCs/>
          <w:color w:val="1F497D"/>
          <w:lang w:val="el-GR"/>
        </w:rPr>
      </w:pPr>
    </w:p>
    <w:p w14:paraId="7B1595EA" w14:textId="238327F6" w:rsidR="00C2751F" w:rsidRPr="00E741C1" w:rsidRDefault="00C2751F" w:rsidP="00E741C1">
      <w:pPr>
        <w:ind w:right="28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41C1">
        <w:rPr>
          <w:rFonts w:asciiTheme="minorHAnsi" w:hAnsiTheme="minorHAnsi" w:cstheme="minorHAnsi"/>
          <w:b/>
          <w:bCs/>
          <w:sz w:val="24"/>
          <w:szCs w:val="24"/>
          <w:lang w:val="el-GR"/>
        </w:rPr>
        <w:t>Νικόλαος</w:t>
      </w:r>
      <w:r w:rsidRPr="00E741C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741C1">
        <w:rPr>
          <w:rFonts w:asciiTheme="minorHAnsi" w:hAnsiTheme="minorHAnsi" w:cstheme="minorHAnsi"/>
          <w:b/>
          <w:bCs/>
          <w:sz w:val="24"/>
          <w:szCs w:val="24"/>
          <w:lang w:val="el-GR"/>
        </w:rPr>
        <w:t>Παπάτσας</w:t>
      </w:r>
    </w:p>
    <w:p w14:paraId="345E979D" w14:textId="31E11604" w:rsidR="00C84EB1" w:rsidRPr="00E741C1" w:rsidRDefault="00095205" w:rsidP="00E741C1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val="el-GR"/>
        </w:rPr>
        <w:t>Αντιπρόεδρος</w:t>
      </w:r>
      <w:r w:rsidR="00C84EB1" w:rsidRPr="00E741C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– EFA GROUP</w:t>
      </w:r>
    </w:p>
    <w:p w14:paraId="1C5E4119" w14:textId="77777777" w:rsidR="00D31499" w:rsidRPr="00E741C1" w:rsidRDefault="00D31499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09DED92" w14:textId="77777777" w:rsidR="00C2751F" w:rsidRPr="00E741C1" w:rsidRDefault="00C2751F" w:rsidP="00E741C1">
      <w:pPr>
        <w:ind w:right="288"/>
        <w:jc w:val="both"/>
        <w:rPr>
          <w:rFonts w:asciiTheme="minorHAnsi" w:hAnsiTheme="minorHAnsi" w:cstheme="minorHAnsi"/>
          <w:bCs/>
        </w:rPr>
      </w:pPr>
    </w:p>
    <w:p w14:paraId="065D09A9" w14:textId="77777777" w:rsidR="00332CE2" w:rsidRPr="00E741C1" w:rsidRDefault="00C2751F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Ο Νικόλαος Παπάτσας αποφοίτησε 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από το Κ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ολλέγιο του </w:t>
      </w:r>
      <w:r w:rsidRPr="00E741C1">
        <w:rPr>
          <w:rFonts w:asciiTheme="minorHAnsi" w:hAnsiTheme="minorHAnsi" w:cstheme="minorHAnsi"/>
          <w:bCs/>
          <w:sz w:val="24"/>
          <w:szCs w:val="24"/>
        </w:rPr>
        <w:t>Wooster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(Οχάιο, ΗΠΑ) με πτυχίο στην Επιστήμη Υ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πολογιστών (1982) και έλαβε </w:t>
      </w:r>
      <w:r w:rsidRPr="00E741C1">
        <w:rPr>
          <w:rFonts w:asciiTheme="minorHAnsi" w:hAnsiTheme="minorHAnsi" w:cstheme="minorHAnsi"/>
          <w:bCs/>
          <w:sz w:val="24"/>
          <w:szCs w:val="24"/>
        </w:rPr>
        <w:t>M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  <w:r w:rsidRPr="00E741C1">
        <w:rPr>
          <w:rFonts w:asciiTheme="minorHAnsi" w:hAnsiTheme="minorHAnsi" w:cstheme="minorHAnsi"/>
          <w:bCs/>
          <w:sz w:val="24"/>
          <w:szCs w:val="24"/>
        </w:rPr>
        <w:t>B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  <w:r w:rsidRPr="00E741C1">
        <w:rPr>
          <w:rFonts w:asciiTheme="minorHAnsi" w:hAnsiTheme="minorHAnsi" w:cstheme="minorHAnsi"/>
          <w:bCs/>
          <w:sz w:val="24"/>
          <w:szCs w:val="24"/>
        </w:rPr>
        <w:t>A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 (1</w:t>
      </w:r>
      <w:r w:rsidR="006B5978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9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84) από το Πανεπιστήμιο </w:t>
      </w:r>
      <w:r w:rsidRPr="00E741C1">
        <w:rPr>
          <w:rFonts w:asciiTheme="minorHAnsi" w:hAnsiTheme="minorHAnsi" w:cstheme="minorHAnsi"/>
          <w:bCs/>
          <w:sz w:val="24"/>
          <w:szCs w:val="24"/>
        </w:rPr>
        <w:t>Clark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(Μασαχουσέτη, ΗΠΑ). 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Από το 1984-</w:t>
      </w:r>
      <w:r w:rsidR="001244E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19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89 εργάστηκε ως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Διευθυντής Συστημάτων Πληροφορικής (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IT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) για την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Aspen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Square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Management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μία εταιρεία Διαχείρισης 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Εθνικής Ακίνητης Π</w:t>
      </w:r>
      <w:r w:rsidR="00E42D9C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εριουσίας 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(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National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Real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Estate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and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Property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Management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), που εδρεύει στο </w:t>
      </w:r>
      <w:r w:rsidR="00CB2429" w:rsidRPr="00E741C1">
        <w:rPr>
          <w:rFonts w:asciiTheme="minorHAnsi" w:hAnsiTheme="minorHAnsi" w:cstheme="minorHAnsi"/>
          <w:bCs/>
          <w:sz w:val="24"/>
          <w:szCs w:val="24"/>
        </w:rPr>
        <w:t>Springfield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(Μασαχουσέτη, ΗΠΑ). </w:t>
      </w:r>
    </w:p>
    <w:p w14:paraId="02F5374A" w14:textId="77777777" w:rsidR="00332CE2" w:rsidRPr="00E741C1" w:rsidRDefault="00332CE2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14:paraId="75AFE51C" w14:textId="5E833064" w:rsidR="001859DB" w:rsidRPr="00E741C1" w:rsidRDefault="001657EE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>
        <w:rPr>
          <w:rFonts w:asciiTheme="minorHAnsi" w:hAnsiTheme="minorHAnsi" w:cstheme="minorHAnsi"/>
          <w:bCs/>
          <w:sz w:val="24"/>
          <w:szCs w:val="24"/>
          <w:lang w:val="el-GR"/>
        </w:rPr>
        <w:t>Το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1990-</w:t>
      </w:r>
      <w:r w:rsidR="001244E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19</w:t>
      </w:r>
      <w:r w:rsidR="00CB242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93 διετέλεσε 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Αντιπρόεδρος Επιχειρ</w:t>
      </w:r>
      <w:r w:rsidR="0034009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η</w:t>
      </w:r>
      <w:r w:rsidR="00345CB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σιακών</w:t>
      </w:r>
      <w:r w:rsidR="007942D6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Λειτουργιών 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και Πληροφορικής για την </w:t>
      </w:r>
      <w:r w:rsidR="005074A2" w:rsidRPr="00E741C1">
        <w:rPr>
          <w:rFonts w:asciiTheme="minorHAnsi" w:hAnsiTheme="minorHAnsi" w:cstheme="minorHAnsi"/>
          <w:bCs/>
          <w:sz w:val="24"/>
          <w:szCs w:val="24"/>
        </w:rPr>
        <w:t>Asahi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/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Αμερικής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, κατασκευαστή και διεθνή διανομέα βιομηχανι</w:t>
      </w:r>
      <w:r w:rsidR="00C218B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κών προϊόντων, με έδρα τη Βοστώ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νη. Το 1993, ο κ</w:t>
      </w:r>
      <w:r w:rsidR="00643F4A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ος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Παπάτσας ξεκίνησε να εργάζεται για την εταιρεία Ευρωπαϊκές Επενδύσεις</w:t>
      </w:r>
      <w:r w:rsidR="0048046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και Επιχειρήσεις Αεροδιαστημικής </w:t>
      </w:r>
      <w:r w:rsidR="00332CE2" w:rsidRPr="00E741C1">
        <w:rPr>
          <w:rFonts w:asciiTheme="minorHAnsi" w:hAnsiTheme="minorHAnsi" w:cstheme="minorHAnsi"/>
          <w:bCs/>
          <w:sz w:val="24"/>
          <w:szCs w:val="24"/>
        </w:rPr>
        <w:t>A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  <w:r w:rsidR="00332CE2" w:rsidRPr="00E741C1">
        <w:rPr>
          <w:rFonts w:asciiTheme="minorHAnsi" w:hAnsiTheme="minorHAnsi" w:cstheme="minorHAnsi"/>
          <w:bCs/>
          <w:sz w:val="24"/>
          <w:szCs w:val="24"/>
        </w:rPr>
        <w:t>E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. 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(</w:t>
      </w:r>
      <w:r w:rsidR="005074A2" w:rsidRPr="00E741C1">
        <w:rPr>
          <w:rFonts w:asciiTheme="minorHAnsi" w:hAnsiTheme="minorHAnsi" w:cstheme="minorHAnsi"/>
          <w:bCs/>
          <w:sz w:val="24"/>
          <w:szCs w:val="24"/>
        </w:rPr>
        <w:t>EFA</w:t>
      </w:r>
      <w:r w:rsidR="0048046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480461" w:rsidRPr="00E741C1">
        <w:rPr>
          <w:rFonts w:asciiTheme="minorHAnsi" w:hAnsiTheme="minorHAnsi" w:cstheme="minorHAnsi"/>
          <w:bCs/>
          <w:sz w:val="24"/>
          <w:szCs w:val="24"/>
        </w:rPr>
        <w:t>VENTURES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332CE2" w:rsidRPr="00E741C1">
        <w:rPr>
          <w:rFonts w:asciiTheme="minorHAnsi" w:hAnsiTheme="minorHAnsi" w:cstheme="minorHAnsi"/>
          <w:bCs/>
          <w:sz w:val="24"/>
          <w:szCs w:val="24"/>
        </w:rPr>
        <w:t>S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  <w:r w:rsidR="00332CE2" w:rsidRPr="00E741C1">
        <w:rPr>
          <w:rFonts w:asciiTheme="minorHAnsi" w:hAnsiTheme="minorHAnsi" w:cstheme="minorHAnsi"/>
          <w:bCs/>
          <w:sz w:val="24"/>
          <w:szCs w:val="24"/>
        </w:rPr>
        <w:t>A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), με έδρα την Αθήνα,</w:t>
      </w:r>
      <w:r w:rsidR="0061743A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5074A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στην οποία σύντομα έγινε μέτοχος.</w:t>
      </w:r>
    </w:p>
    <w:p w14:paraId="77F552BD" w14:textId="77777777" w:rsidR="005074A2" w:rsidRPr="00E741C1" w:rsidRDefault="005074A2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14:paraId="61CC95DA" w14:textId="58DF8997" w:rsidR="00332CE2" w:rsidRPr="00E741C1" w:rsidRDefault="00980D2E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Η </w:t>
      </w:r>
      <w:r w:rsidR="005074A2" w:rsidRPr="001657EE">
        <w:rPr>
          <w:rFonts w:asciiTheme="minorHAnsi" w:hAnsiTheme="minorHAnsi" w:cstheme="minorHAnsi"/>
          <w:b/>
          <w:sz w:val="24"/>
          <w:szCs w:val="24"/>
        </w:rPr>
        <w:t>EFA</w:t>
      </w:r>
      <w:r w:rsidR="005074A2" w:rsidRPr="001657EE">
        <w:rPr>
          <w:rFonts w:asciiTheme="minorHAnsi" w:hAnsiTheme="minorHAnsi" w:cstheme="minorHAnsi"/>
          <w:b/>
          <w:sz w:val="24"/>
          <w:szCs w:val="24"/>
          <w:lang w:val="el-GR"/>
        </w:rPr>
        <w:t xml:space="preserve">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VENTURES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(μέλος του </w:t>
      </w:r>
      <w:r w:rsidR="001657EE">
        <w:rPr>
          <w:rFonts w:asciiTheme="minorHAnsi" w:hAnsiTheme="minorHAnsi" w:cstheme="minorHAnsi"/>
          <w:bCs/>
          <w:sz w:val="24"/>
          <w:szCs w:val="24"/>
        </w:rPr>
        <w:t>O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μίλου </w:t>
      </w:r>
      <w:r w:rsidR="00332CE2" w:rsidRPr="00E741C1">
        <w:rPr>
          <w:rFonts w:asciiTheme="minorHAnsi" w:hAnsiTheme="minorHAnsi" w:cstheme="minorHAnsi"/>
          <w:bCs/>
          <w:sz w:val="24"/>
          <w:szCs w:val="24"/>
        </w:rPr>
        <w:t>EFA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1657EE">
        <w:rPr>
          <w:rFonts w:asciiTheme="minorHAnsi" w:hAnsiTheme="minorHAnsi" w:cstheme="minorHAnsi"/>
          <w:bCs/>
          <w:sz w:val="24"/>
          <w:szCs w:val="24"/>
        </w:rPr>
        <w:t>GROUP</w:t>
      </w:r>
      <w:r w:rsidR="00332CE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), </w:t>
      </w:r>
      <w:r w:rsidR="00B268AB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έχει καθιερωθεί ως η κορυφαία εταιρεία στην παροχή υπηρεσιών</w:t>
      </w:r>
      <w:r w:rsidR="00650CF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650CF9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Βιομηχανικών Συνεργασιών</w:t>
      </w:r>
      <w:r w:rsidR="00B268AB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τεχνικής συμβουλευτικής και υλοποίησης έργων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,</w:t>
      </w:r>
      <w:r w:rsidR="00650CF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Αναβάθμισης και 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Λογιστικής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Υποστήριξης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Συστημάτων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,</w:t>
      </w:r>
      <w:r w:rsidR="007F5C1F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καθώς και σε Επενδύσεις Υψηλής Τεχνολογίας,</w:t>
      </w:r>
      <w:r w:rsidR="00B268AB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σ</w:t>
      </w:r>
      <w:r w:rsidR="00B268AB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τους τομείς της αεροδιαστημικής, άμυνας και ασφάλειας. </w:t>
      </w:r>
    </w:p>
    <w:p w14:paraId="63B5AD1D" w14:textId="77777777" w:rsidR="003C017D" w:rsidRPr="00E741C1" w:rsidRDefault="003C017D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14:paraId="19740856" w14:textId="6823FA4E" w:rsidR="005074A2" w:rsidRPr="00E741C1" w:rsidRDefault="00B268AB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Επιπλέον, η </w:t>
      </w:r>
      <w:r w:rsidR="001657EE" w:rsidRPr="00E741C1">
        <w:rPr>
          <w:rFonts w:asciiTheme="minorHAnsi" w:hAnsiTheme="minorHAnsi" w:cstheme="minorHAnsi"/>
          <w:bCs/>
          <w:sz w:val="24"/>
          <w:szCs w:val="24"/>
        </w:rPr>
        <w:t>EFA</w:t>
      </w:r>
      <w:r w:rsidR="001657E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1657EE" w:rsidRPr="00E741C1">
        <w:rPr>
          <w:rFonts w:asciiTheme="minorHAnsi" w:hAnsiTheme="minorHAnsi" w:cstheme="minorHAnsi"/>
          <w:bCs/>
          <w:sz w:val="24"/>
          <w:szCs w:val="24"/>
        </w:rPr>
        <w:t>VENTURES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έχει δημιουργήσει και διαθέτει μια σειρά από 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συνδεδεμένες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εταιρείες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με κύρι</w:t>
      </w:r>
      <w:r w:rsidR="007942D6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ες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δραστηριότητ</w:t>
      </w:r>
      <w:r w:rsidR="007942D6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ες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στο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ν τομέα της άμυνας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και ασφ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>άλειας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συγκεκριμένα </w:t>
      </w:r>
      <w:r w:rsidR="001657EE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τη </w:t>
      </w:r>
      <w:r w:rsidR="001657EE" w:rsidRPr="001657EE">
        <w:rPr>
          <w:rFonts w:asciiTheme="minorHAnsi" w:hAnsiTheme="minorHAnsi" w:cstheme="minorHAnsi"/>
          <w:b/>
          <w:sz w:val="24"/>
          <w:szCs w:val="24"/>
          <w:lang w:val="el-GR"/>
        </w:rPr>
        <w:t xml:space="preserve">ΤΗΕΟΝ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SENSORS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(Ηλεκτροπτικά Συστήματα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και 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Συστήματα 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Νυχτερινή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ς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Όραση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ς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), 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τη</w:t>
      </w:r>
      <w:r w:rsidR="008D2602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SCYTALYS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C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4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I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ISR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Data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Links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Tactical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B53597" w:rsidRPr="00E741C1">
        <w:rPr>
          <w:rFonts w:asciiTheme="minorHAnsi" w:hAnsiTheme="minorHAnsi" w:cstheme="minorHAnsi"/>
          <w:bCs/>
          <w:sz w:val="24"/>
          <w:szCs w:val="24"/>
        </w:rPr>
        <w:t>Simulators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)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την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ES</w:t>
      </w:r>
      <w:r w:rsidR="001657EE" w:rsidRPr="001657EE">
        <w:rPr>
          <w:rFonts w:asciiTheme="minorHAnsi" w:hAnsiTheme="minorHAnsi" w:cstheme="minorHAnsi"/>
          <w:b/>
          <w:sz w:val="24"/>
          <w:szCs w:val="24"/>
          <w:lang w:val="el-GR"/>
        </w:rPr>
        <w:t>-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SYSTEMS</w:t>
      </w:r>
      <w:r w:rsidR="00B53597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(</w:t>
      </w:r>
      <w:r w:rsidR="00650CF9">
        <w:rPr>
          <w:rFonts w:asciiTheme="minorHAnsi" w:hAnsiTheme="minorHAnsi" w:cstheme="minorHAnsi"/>
          <w:bCs/>
          <w:sz w:val="24"/>
          <w:szCs w:val="24"/>
        </w:rPr>
        <w:t>IoT</w:t>
      </w:r>
      <w:r w:rsidR="00650CF9" w:rsidRPr="00650CF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, </w:t>
      </w:r>
      <w:r w:rsidR="001657EE">
        <w:rPr>
          <w:rFonts w:asciiTheme="minorHAnsi" w:hAnsiTheme="minorHAnsi" w:cstheme="minorHAnsi"/>
          <w:bCs/>
          <w:sz w:val="24"/>
          <w:szCs w:val="24"/>
          <w:lang w:val="el-GR"/>
        </w:rPr>
        <w:t>α</w:t>
      </w:r>
      <w:r w:rsidR="00980D2E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ισθητήρες εμπορικής και διαστημικής χρήσης)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,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την 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UCANDRONE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μη επανδρωμέν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>α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«έξυπν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>α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» ιπτάμεν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>α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συστ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>ήματα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), 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την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AETHER</w:t>
      </w:r>
      <w:r w:rsidR="00D76260" w:rsidRPr="001657EE">
        <w:rPr>
          <w:rFonts w:asciiTheme="minorHAnsi" w:hAnsiTheme="minorHAnsi" w:cstheme="minorHAnsi"/>
          <w:b/>
          <w:sz w:val="24"/>
          <w:szCs w:val="24"/>
          <w:lang w:val="el-GR"/>
        </w:rPr>
        <w:t xml:space="preserve"> </w:t>
      </w:r>
      <w:r w:rsidR="00D76260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(Εναέριοι Στόχοι)</w:t>
      </w:r>
      <w:r w:rsidR="00E741C1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και τη </w:t>
      </w:r>
      <w:r w:rsidR="001657EE" w:rsidRPr="001657EE">
        <w:rPr>
          <w:rFonts w:asciiTheme="minorHAnsi" w:hAnsiTheme="minorHAnsi" w:cstheme="minorHAnsi"/>
          <w:b/>
          <w:sz w:val="24"/>
          <w:szCs w:val="24"/>
        </w:rPr>
        <w:t>DEFENDER</w:t>
      </w:r>
      <w:r w:rsidR="00650CF9" w:rsidRPr="00650CF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(</w:t>
      </w:r>
      <w:r w:rsidR="00650CF9">
        <w:rPr>
          <w:rFonts w:asciiTheme="minorHAnsi" w:hAnsiTheme="minorHAnsi" w:cstheme="minorHAnsi"/>
          <w:bCs/>
          <w:sz w:val="24"/>
          <w:szCs w:val="24"/>
          <w:lang w:val="el-GR"/>
        </w:rPr>
        <w:t>Συστήματα Ασφαλείας)</w:t>
      </w:r>
      <w:r w:rsid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</w:p>
    <w:p w14:paraId="13707F78" w14:textId="77777777" w:rsidR="00B53597" w:rsidRPr="00E741C1" w:rsidRDefault="00B53597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14:paraId="5DD6E939" w14:textId="77777777" w:rsidR="00B53597" w:rsidRPr="00E741C1" w:rsidRDefault="00B53597" w:rsidP="00E741C1">
      <w:pPr>
        <w:ind w:right="288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Ο κ</w:t>
      </w:r>
      <w:r w:rsidR="009635E4" w:rsidRPr="00E741C1">
        <w:rPr>
          <w:rFonts w:asciiTheme="minorHAnsi" w:hAnsiTheme="minorHAnsi" w:cstheme="minorHAnsi"/>
          <w:bCs/>
          <w:sz w:val="24"/>
          <w:szCs w:val="24"/>
          <w:lang w:val="el-GR"/>
        </w:rPr>
        <w:t>.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 Παπάτσας έχει μεγάλη εμπειρία σε θέματα </w:t>
      </w:r>
      <w:r w:rsidR="009635E4" w:rsidRPr="00E741C1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τεχνολογίας και </w:t>
      </w:r>
      <w:r w:rsidRPr="00E741C1">
        <w:rPr>
          <w:rFonts w:asciiTheme="minorHAnsi" w:hAnsiTheme="minorHAnsi" w:cstheme="minorHAnsi"/>
          <w:bCs/>
          <w:sz w:val="24"/>
          <w:szCs w:val="24"/>
          <w:lang w:val="el-GR"/>
        </w:rPr>
        <w:t>παροχής υπηρεσιών συμβουλευτικής στους τομείς της αεροδιαστημικής και της άμυνας.</w:t>
      </w:r>
    </w:p>
    <w:p w14:paraId="18BE0640" w14:textId="77777777" w:rsidR="005074A2" w:rsidRPr="00B268AB" w:rsidRDefault="005074A2" w:rsidP="00CB2429">
      <w:pPr>
        <w:ind w:right="288"/>
        <w:jc w:val="both"/>
        <w:rPr>
          <w:rFonts w:asciiTheme="minorHAnsi" w:hAnsiTheme="minorHAnsi" w:cstheme="minorBidi"/>
          <w:bCs/>
          <w:color w:val="1F497D"/>
          <w:lang w:val="el-GR"/>
        </w:rPr>
      </w:pPr>
    </w:p>
    <w:p w14:paraId="4D029739" w14:textId="77777777" w:rsidR="005074A2" w:rsidRPr="00B268AB" w:rsidRDefault="005074A2" w:rsidP="00CB2429">
      <w:pPr>
        <w:ind w:right="288"/>
        <w:jc w:val="both"/>
        <w:rPr>
          <w:lang w:val="el-GR"/>
        </w:rPr>
      </w:pPr>
    </w:p>
    <w:sectPr w:rsidR="005074A2" w:rsidRPr="00B268AB" w:rsidSect="001859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51F"/>
    <w:rsid w:val="00006E27"/>
    <w:rsid w:val="00095205"/>
    <w:rsid w:val="001244E1"/>
    <w:rsid w:val="001657EE"/>
    <w:rsid w:val="001859DB"/>
    <w:rsid w:val="002D1CF6"/>
    <w:rsid w:val="00332CE2"/>
    <w:rsid w:val="0034009E"/>
    <w:rsid w:val="00345CB0"/>
    <w:rsid w:val="003C017D"/>
    <w:rsid w:val="00480461"/>
    <w:rsid w:val="005074A2"/>
    <w:rsid w:val="0061743A"/>
    <w:rsid w:val="00622273"/>
    <w:rsid w:val="00643F4A"/>
    <w:rsid w:val="00650CF9"/>
    <w:rsid w:val="006B5978"/>
    <w:rsid w:val="007728EF"/>
    <w:rsid w:val="00780D39"/>
    <w:rsid w:val="007942D6"/>
    <w:rsid w:val="007F5C1F"/>
    <w:rsid w:val="008D2602"/>
    <w:rsid w:val="008E4780"/>
    <w:rsid w:val="009635E4"/>
    <w:rsid w:val="00980D2E"/>
    <w:rsid w:val="009A4E24"/>
    <w:rsid w:val="00B268AB"/>
    <w:rsid w:val="00B53597"/>
    <w:rsid w:val="00C218B0"/>
    <w:rsid w:val="00C2751F"/>
    <w:rsid w:val="00C84EB1"/>
    <w:rsid w:val="00CB2429"/>
    <w:rsid w:val="00D27458"/>
    <w:rsid w:val="00D31499"/>
    <w:rsid w:val="00D76260"/>
    <w:rsid w:val="00E42D9C"/>
    <w:rsid w:val="00E741C1"/>
    <w:rsid w:val="00F7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1BBA"/>
  <w15:docId w15:val="{27BFD0A6-7FF6-4204-87B8-83906DA5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51F"/>
    <w:pPr>
      <w:spacing w:after="0" w:line="240" w:lineRule="auto"/>
    </w:pPr>
    <w:rPr>
      <w:rFonts w:ascii="Calibri" w:hAnsi="Calibri" w:cs="Times New Roman"/>
      <w:lang w:val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C84EB1"/>
    <w:pPr>
      <w:keepNext/>
      <w:jc w:val="both"/>
      <w:outlineLvl w:val="3"/>
    </w:pPr>
    <w:rPr>
      <w:rFonts w:ascii="Arial" w:eastAsia="Times New Roman" w:hAnsi="Arial" w:cs="Arial"/>
      <w:b/>
      <w:bCs/>
      <w:sz w:val="24"/>
      <w:szCs w:val="24"/>
      <w:u w:val="single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CF6"/>
    <w:rPr>
      <w:rFonts w:ascii="Segoe UI" w:hAnsi="Segoe UI" w:cs="Segoe UI"/>
      <w:sz w:val="18"/>
      <w:szCs w:val="1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EB1"/>
    <w:rPr>
      <w:rFonts w:ascii="Arial" w:eastAsia="Times New Roman" w:hAnsi="Arial" w:cs="Arial"/>
      <w:b/>
      <w:bCs/>
      <w:sz w:val="24"/>
      <w:szCs w:val="24"/>
      <w:u w:val="single"/>
      <w:lang w:eastAsia="el-GR"/>
    </w:rPr>
  </w:style>
  <w:style w:type="character" w:styleId="Strong">
    <w:name w:val="Strong"/>
    <w:basedOn w:val="DefaultParagraphFont"/>
    <w:uiPriority w:val="22"/>
    <w:qFormat/>
    <w:rsid w:val="00E74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bournazou</dc:creator>
  <cp:keywords/>
  <dc:description/>
  <cp:lastModifiedBy>Elli Michou</cp:lastModifiedBy>
  <cp:revision>9</cp:revision>
  <cp:lastPrinted>2021-05-18T09:24:00Z</cp:lastPrinted>
  <dcterms:created xsi:type="dcterms:W3CDTF">2021-05-18T09:13:00Z</dcterms:created>
  <dcterms:modified xsi:type="dcterms:W3CDTF">2021-05-19T08:49:00Z</dcterms:modified>
</cp:coreProperties>
</file>