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20494F81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266006">
            <w:rPr>
              <w:rStyle w:val="Char6"/>
            </w:rPr>
            <w:t>Τάνια Κατσάνη</w:t>
          </w:r>
          <w:r w:rsidR="00B4238E">
            <w:rPr>
              <w:rStyle w:val="Char6"/>
            </w:rPr>
            <w:t xml:space="preserve">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0C55FE81" w:rsidR="00CC62E9" w:rsidRPr="00AB2576" w:rsidRDefault="00B4238E" w:rsidP="00CD3CE2">
          <w:pPr>
            <w:pStyle w:val="ac"/>
          </w:pPr>
          <w:r>
            <w:t xml:space="preserve">ΕΞΑΙΡΕΤΙΚΑ ΕΠΕΙΓΟΝ </w:t>
          </w:r>
        </w:p>
      </w:sdtContent>
    </w:sdt>
    <w:p w14:paraId="21E06487" w14:textId="25D0D09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2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266006">
                    <w:rPr>
                      <w:rStyle w:val="Char6"/>
                    </w:rPr>
                    <w:t>06.02.2025</w:t>
                  </w:r>
                </w:sdtContent>
              </w:sdt>
            </w:sdtContent>
          </w:sdt>
        </w:sdtContent>
      </w:sdt>
    </w:p>
    <w:p w14:paraId="387D4CEF" w14:textId="21913089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853973">
        <w:rPr>
          <w:b/>
        </w:rPr>
        <w:t xml:space="preserve">      </w:t>
      </w:r>
      <w:r w:rsidR="00633620">
        <w:rPr>
          <w:b/>
        </w:rPr>
        <w:t xml:space="preserve"> </w:t>
      </w:r>
      <w:r w:rsidR="004E5D71">
        <w:rPr>
          <w:b/>
        </w:rPr>
        <w:t>152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59CFEC47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bookmarkStart w:id="7" w:name="_Hlk85437297"/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266006">
                        <w:t>Υπουργό Εθνικής Οικονομίας και Οικονομικών κ. Κ. Χατζηδάκη</w:t>
                      </w:r>
                    </w:sdtContent>
                  </w:sdt>
                </w:p>
                <w:bookmarkEnd w:id="7" w:displacedByCustomXml="next"/>
              </w:sdtContent>
            </w:sdt>
          </w:sdtContent>
        </w:sdt>
      </w:sdtContent>
    </w:sdt>
    <w:p w14:paraId="26A5FC62" w14:textId="56CFDC0D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rFonts w:asciiTheme="majorHAnsi" w:hAnsiTheme="majorHAnsi"/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3B6FEEB3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rPr>
                    <w:sz w:val="22"/>
                    <w:szCs w:val="22"/>
                  </w:r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Content>
                  <w:r w:rsidR="000A2A3D" w:rsidRPr="000A2A3D">
                    <w:rPr>
                      <w:sz w:val="22"/>
                      <w:szCs w:val="22"/>
                    </w:rPr>
                    <w:t>Η Ε.Σ.Α.μεΑ. καταθέτει τις προτάσεις</w:t>
                  </w:r>
                  <w:r w:rsidR="006F1ADC">
                    <w:rPr>
                      <w:sz w:val="22"/>
                      <w:szCs w:val="22"/>
                    </w:rPr>
                    <w:t xml:space="preserve"> της σχετικά με τη διεύρυνση των εισοδηματιών ορίων για ένταξη στον εξωδικαστικό μηχανισμό των ατόμων με αναπηρία, χρόνιες ή/και σπάνιες παθήσεις και των οικογενειών τους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rFonts w:asciiTheme="majorHAnsi" w:hAnsiTheme="majorHAnsi"/>
              <w:i/>
              <w:i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i w:val="0"/>
              <w:iCs w:val="0"/>
            </w:rPr>
          </w:sdtEndPr>
          <w:sdtContent>
            <w:p w14:paraId="21232332" w14:textId="74BFF7B9" w:rsidR="000A2A3D" w:rsidRPr="006F1ADC" w:rsidRDefault="00AC1932" w:rsidP="00D94496">
              <w:pPr>
                <w:rPr>
                  <w:rFonts w:asciiTheme="majorHAnsi" w:hAnsiTheme="majorHAnsi"/>
                  <w:b/>
                  <w:bCs/>
                </w:rPr>
              </w:pPr>
              <w:r>
                <w:rPr>
                  <w:rFonts w:asciiTheme="majorHAnsi" w:hAnsiTheme="majorHAnsi"/>
                  <w:b/>
                  <w:bCs/>
                </w:rPr>
                <w:t xml:space="preserve">Κύριε </w:t>
              </w:r>
              <w:r w:rsidR="006F1ADC">
                <w:rPr>
                  <w:rFonts w:asciiTheme="majorHAnsi" w:hAnsiTheme="majorHAnsi"/>
                  <w:b/>
                  <w:bCs/>
                </w:rPr>
                <w:t>Υπουργέ</w:t>
              </w:r>
              <w:r w:rsidR="000A2A3D" w:rsidRPr="00DC34B3">
                <w:rPr>
                  <w:rFonts w:asciiTheme="majorHAnsi" w:hAnsiTheme="majorHAnsi"/>
                  <w:b/>
                  <w:bCs/>
                </w:rPr>
                <w:t xml:space="preserve">, </w:t>
              </w:r>
            </w:p>
            <w:p w14:paraId="5C09EB09" w14:textId="42D6F1CE" w:rsidR="000A2A3D" w:rsidRPr="00DF36C5" w:rsidRDefault="000A2A3D" w:rsidP="000A2A3D">
              <w:pPr>
                <w:rPr>
                  <w:rFonts w:asciiTheme="majorHAnsi" w:hAnsiTheme="majorHAnsi"/>
                </w:rPr>
              </w:pPr>
              <w:r w:rsidRPr="00DC34B3">
                <w:rPr>
                  <w:rFonts w:asciiTheme="majorHAnsi" w:hAnsiTheme="majorHAnsi"/>
                </w:rPr>
                <w:t>Η Εθνική Συνομοσπονδία Ατόμων με Αναπηρία (Ε.Σ.Α.μεΑ.) όπως γνωρίζετε, αποτελεί τον τριτοβάθμιο κοινωνικό και συνδικαλιστικό φορέα των ατόμων με αναπηρία</w:t>
              </w:r>
              <w:r w:rsidR="006F1ADC">
                <w:rPr>
                  <w:rFonts w:asciiTheme="majorHAnsi" w:hAnsiTheme="majorHAnsi"/>
                </w:rPr>
                <w:t>, χρόνιες ή/και σπάνιες παθήσεις</w:t>
              </w:r>
              <w:r w:rsidRPr="00DC34B3">
                <w:rPr>
                  <w:rFonts w:asciiTheme="majorHAnsi" w:hAnsiTheme="majorHAnsi"/>
                </w:rPr>
                <w:t xml:space="preserve"> 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DF36C5" w:rsidRPr="00DF36C5">
                <w:rPr>
                  <w:rFonts w:asciiTheme="majorHAnsi" w:hAnsiTheme="majorHAnsi"/>
                </w:rPr>
                <w:t>,</w:t>
              </w:r>
              <w:r w:rsidR="00DF36C5">
                <w:rPr>
                  <w:rFonts w:asciiTheme="majorHAnsi" w:hAnsiTheme="majorHAnsi"/>
                </w:rPr>
                <w:t xml:space="preserve"> χρόνιας ή/ και σπάνιας πάθησης.</w:t>
              </w:r>
            </w:p>
            <w:p w14:paraId="19DEDA05" w14:textId="2A1AFC1B" w:rsidR="001313BF" w:rsidRDefault="000A2A3D" w:rsidP="000A2A3D">
              <w:r w:rsidRPr="00DC34B3">
                <w:rPr>
                  <w:rFonts w:asciiTheme="majorHAnsi" w:hAnsiTheme="majorHAnsi"/>
                </w:rPr>
                <w:t xml:space="preserve">Με το παρόν έγγραφό μας και με αφορμή </w:t>
              </w:r>
              <w:r w:rsidR="001313BF">
                <w:rPr>
                  <w:rFonts w:asciiTheme="majorHAnsi" w:hAnsiTheme="majorHAnsi"/>
                </w:rPr>
                <w:t>την ανακοίνωση του υ</w:t>
              </w:r>
              <w:r w:rsidR="001313BF" w:rsidRPr="001313BF">
                <w:rPr>
                  <w:rFonts w:asciiTheme="majorHAnsi" w:hAnsiTheme="majorHAnsi"/>
                </w:rPr>
                <w:t>πουργείου Εθνικής Οικονομίας και Οικονομικών</w:t>
              </w:r>
              <w:r w:rsidR="001313BF">
                <w:rPr>
                  <w:rFonts w:asciiTheme="majorHAnsi" w:hAnsiTheme="majorHAnsi"/>
                </w:rPr>
                <w:t xml:space="preserve"> «</w:t>
              </w:r>
              <w:r w:rsidR="001313BF" w:rsidRPr="001313BF">
                <w:rPr>
                  <w:rFonts w:asciiTheme="majorHAnsi" w:hAnsiTheme="majorHAnsi"/>
                </w:rPr>
                <w:t>Διπλασιάζεται το όριο στον υποχρεωτικό εξωδικαστικό μηχανισμό</w:t>
              </w:r>
              <w:r w:rsidR="001313BF">
                <w:rPr>
                  <w:rFonts w:asciiTheme="majorHAnsi" w:hAnsiTheme="majorHAnsi"/>
                </w:rPr>
                <w:t xml:space="preserve"> - </w:t>
              </w:r>
              <w:r w:rsidR="001313BF" w:rsidRPr="001313BF">
                <w:rPr>
                  <w:rFonts w:asciiTheme="majorHAnsi" w:hAnsiTheme="majorHAnsi"/>
                </w:rPr>
                <w:t>6 νέες πρωτοβουλίες για την περαιτέρω μείωση του ιδιωτικού χρέους</w:t>
              </w:r>
              <w:r w:rsidR="001313BF">
                <w:rPr>
                  <w:rFonts w:asciiTheme="majorHAnsi" w:hAnsiTheme="majorHAnsi"/>
                </w:rPr>
                <w:t>»</w:t>
              </w:r>
              <w:r w:rsidR="006F1ADC">
                <w:rPr>
                  <w:rFonts w:asciiTheme="majorHAnsi" w:hAnsiTheme="majorHAnsi"/>
                </w:rPr>
                <w:t xml:space="preserve">, 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>την οποία η ΕΣΑμεΑ επικροτεί,</w:t>
              </w:r>
              <w:r w:rsidR="001313BF">
                <w:rPr>
                  <w:rFonts w:asciiTheme="majorHAnsi" w:hAnsiTheme="majorHAnsi"/>
                </w:rPr>
                <w:t xml:space="preserve"> </w:t>
              </w:r>
              <w:r w:rsidR="00471B0E">
                <w:rPr>
                  <w:rFonts w:asciiTheme="majorHAnsi" w:hAnsiTheme="majorHAnsi"/>
                </w:rPr>
                <w:t>θα θέλαμε</w:t>
              </w:r>
              <w:r w:rsidR="002674BC" w:rsidRPr="002674BC">
                <w:t xml:space="preserve"> </w:t>
              </w:r>
              <w:r w:rsidR="002674BC">
                <w:t>να θέσουμε υπόψη σας τα εξής:</w:t>
              </w:r>
            </w:p>
            <w:p w14:paraId="07D6EB95" w14:textId="61164FA3" w:rsidR="001313BF" w:rsidRDefault="002674BC" w:rsidP="00C9415F">
              <w:pPr>
                <w:rPr>
                  <w:rFonts w:asciiTheme="majorHAnsi" w:hAnsiTheme="majorHAnsi"/>
                </w:rPr>
              </w:pPr>
              <w:bookmarkStart w:id="8" w:name="_Hlk169507177"/>
              <w:r>
                <w:rPr>
                  <w:rFonts w:asciiTheme="majorHAnsi" w:hAnsiTheme="majorHAnsi"/>
                </w:rPr>
                <w:t xml:space="preserve">Θεωρούμε </w:t>
              </w:r>
              <w:r w:rsidRPr="006F1ADC">
                <w:rPr>
                  <w:rFonts w:asciiTheme="majorHAnsi" w:hAnsiTheme="majorHAnsi"/>
                  <w:b/>
                  <w:bCs/>
                </w:rPr>
                <w:t xml:space="preserve">πολύ σημαντική </w:t>
              </w:r>
              <w:r w:rsidR="00C9415F" w:rsidRPr="006F1ADC">
                <w:rPr>
                  <w:rFonts w:asciiTheme="majorHAnsi" w:hAnsiTheme="majorHAnsi"/>
                  <w:b/>
                  <w:bCs/>
                </w:rPr>
                <w:t>τη συμπερίληψη</w:t>
              </w:r>
              <w:r w:rsidR="00C9415F">
                <w:rPr>
                  <w:rFonts w:asciiTheme="majorHAnsi" w:hAnsiTheme="majorHAnsi"/>
                </w:rPr>
                <w:t xml:space="preserve"> </w:t>
              </w:r>
              <w:r w:rsidR="001C0A4A" w:rsidRPr="001C0A4A">
                <w:rPr>
                  <w:rFonts w:asciiTheme="majorHAnsi" w:hAnsiTheme="majorHAnsi"/>
                </w:rPr>
                <w:t>των ατόμων με</w:t>
              </w:r>
              <w:r w:rsidR="001C0A4A">
                <w:rPr>
                  <w:rFonts w:asciiTheme="majorHAnsi" w:hAnsiTheme="majorHAnsi"/>
                </w:rPr>
                <w:t xml:space="preserve"> </w:t>
              </w:r>
              <w:r w:rsidR="001C0A4A" w:rsidRPr="001C0A4A">
                <w:rPr>
                  <w:rFonts w:asciiTheme="majorHAnsi" w:hAnsiTheme="majorHAnsi"/>
                </w:rPr>
                <w:t>αναπηρία</w:t>
              </w:r>
              <w:r w:rsidR="001313BF">
                <w:rPr>
                  <w:rFonts w:asciiTheme="majorHAnsi" w:hAnsiTheme="majorHAnsi"/>
                </w:rPr>
                <w:t>, χρόνιες ή/και σπάνιες παθήσεις</w:t>
              </w:r>
              <w:r w:rsidR="001C0A4A" w:rsidRPr="001C0A4A">
                <w:rPr>
                  <w:rFonts w:asciiTheme="majorHAnsi" w:hAnsiTheme="majorHAnsi"/>
                </w:rPr>
                <w:t xml:space="preserve"> στην κατηγορία των ευάλωτων οφειλετών</w:t>
              </w:r>
              <w:r w:rsidR="001C0A4A">
                <w:rPr>
                  <w:rFonts w:asciiTheme="majorHAnsi" w:hAnsiTheme="majorHAnsi"/>
                </w:rPr>
                <w:t xml:space="preserve"> του </w:t>
              </w:r>
              <w:r w:rsidR="001C0A4A" w:rsidRPr="001C0A4A">
                <w:rPr>
                  <w:rFonts w:asciiTheme="majorHAnsi" w:hAnsiTheme="majorHAnsi"/>
                </w:rPr>
                <w:t>άρθρο</w:t>
              </w:r>
              <w:r w:rsidR="001C0A4A">
                <w:rPr>
                  <w:rFonts w:asciiTheme="majorHAnsi" w:hAnsiTheme="majorHAnsi"/>
                </w:rPr>
                <w:t>υ</w:t>
              </w:r>
              <w:r w:rsidR="001C0A4A" w:rsidRPr="001C0A4A">
                <w:rPr>
                  <w:rFonts w:asciiTheme="majorHAnsi" w:hAnsiTheme="majorHAnsi"/>
                </w:rPr>
                <w:t xml:space="preserve"> 225 ν. 4738/2020 (Α’ 308)</w:t>
              </w:r>
              <w:r w:rsidR="001C0A4A">
                <w:rPr>
                  <w:rFonts w:asciiTheme="majorHAnsi" w:hAnsiTheme="majorHAnsi"/>
                </w:rPr>
                <w:t xml:space="preserve">, </w:t>
              </w:r>
              <w:r w:rsidR="001313BF">
                <w:rPr>
                  <w:rFonts w:asciiTheme="majorHAnsi" w:hAnsiTheme="majorHAnsi"/>
                </w:rPr>
                <w:t xml:space="preserve"> με την ΚΥΑ </w:t>
              </w:r>
              <w:r w:rsidR="001313BF" w:rsidRPr="001313BF">
                <w:rPr>
                  <w:rFonts w:asciiTheme="majorHAnsi" w:hAnsiTheme="majorHAnsi"/>
                </w:rPr>
                <w:t xml:space="preserve">Αριθμ. 106723 ΕΞ 2024, ΦΕΚ B’ 4337/24.07.2024: </w:t>
              </w:r>
              <w:r w:rsidR="001313BF" w:rsidRPr="00DF36C5">
                <w:rPr>
                  <w:rFonts w:asciiTheme="majorHAnsi" w:hAnsiTheme="majorHAnsi"/>
                  <w:i/>
                  <w:iCs/>
                </w:rPr>
                <w:t>«Καθορισμός κριτηρίων χαρακτηρισμού ως “ευάλωτων” ατόμων με ειδικές ανάγκες βάσει ποσοστού αναπηρίας, καθώς και εισοδηματικών και περιουσιακών κριτηρίων προκειμένου για την ένταξή τους στις πρόνοιες του ν. 4738/2020 για τους ευάλωτους οφειλέτες βάσει της παρ. 3 του άρθρου 14 καθώς και του Μέρους Δευτέρου του Βιβλίου Τρίτου ν. 4738/2020»</w:t>
              </w:r>
              <w:r w:rsidR="001313BF" w:rsidRPr="00DF36C5">
                <w:rPr>
                  <w:rFonts w:asciiTheme="majorHAnsi" w:hAnsiTheme="majorHAnsi"/>
                  <w:i/>
                  <w:iCs/>
                </w:rPr>
                <w:t>,</w:t>
              </w:r>
              <w:r w:rsidR="001313BF">
                <w:rPr>
                  <w:rFonts w:asciiTheme="majorHAnsi" w:hAnsiTheme="majorHAnsi"/>
                </w:rPr>
                <w:t xml:space="preserve"> </w:t>
              </w:r>
              <w:r w:rsidR="001313BF" w:rsidRPr="006F1ADC">
                <w:rPr>
                  <w:rFonts w:asciiTheme="majorHAnsi" w:hAnsiTheme="majorHAnsi"/>
                  <w:b/>
                  <w:bCs/>
                </w:rPr>
                <w:t>με την οποία έγινε δεκτό το αίτημά μας για διεύρυνση</w:t>
              </w:r>
              <w:r w:rsidR="001313BF">
                <w:rPr>
                  <w:rFonts w:asciiTheme="majorHAnsi" w:hAnsiTheme="majorHAnsi"/>
                </w:rPr>
                <w:t xml:space="preserve"> (διπλασιασμό) των εισοδηματικών ορίων των ατόμων με αναπηρία, χρόνιες/ ή και σπάνιες παθήσεις, </w:t>
              </w:r>
              <w:hyperlink r:id="rId10" w:history="1">
                <w:r w:rsidR="001313BF" w:rsidRPr="001313BF">
                  <w:rPr>
                    <w:rStyle w:val="-"/>
                    <w:rFonts w:asciiTheme="majorHAnsi" w:hAnsiTheme="majorHAnsi"/>
                  </w:rPr>
                  <w:t xml:space="preserve">με την επιστολή μας </w:t>
                </w:r>
                <w:r w:rsidR="00DF36C5">
                  <w:rPr>
                    <w:rStyle w:val="-"/>
                    <w:rFonts w:asciiTheme="majorHAnsi" w:hAnsiTheme="majorHAnsi"/>
                  </w:rPr>
                  <w:t xml:space="preserve">με </w:t>
                </w:r>
                <w:r w:rsidR="001313BF" w:rsidRPr="001313BF">
                  <w:rPr>
                    <w:rStyle w:val="-"/>
                    <w:rFonts w:asciiTheme="majorHAnsi" w:hAnsiTheme="majorHAnsi"/>
                  </w:rPr>
                  <w:t>αρ.πρωτ. 571/ 17.06.2024.</w:t>
                </w:r>
              </w:hyperlink>
            </w:p>
            <w:p w14:paraId="52F9D069" w14:textId="5D5DD055" w:rsidR="001313BF" w:rsidRDefault="001313BF" w:rsidP="00C9415F">
              <w:pPr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</w:rPr>
                <w:lastRenderedPageBreak/>
                <w:t>Με την ανακοίνωση της 5</w:t>
              </w:r>
              <w:r w:rsidRPr="001313BF">
                <w:rPr>
                  <w:rFonts w:asciiTheme="majorHAnsi" w:hAnsiTheme="majorHAnsi"/>
                  <w:vertAlign w:val="superscript"/>
                </w:rPr>
                <w:t>ης</w:t>
              </w:r>
              <w:r>
                <w:rPr>
                  <w:rFonts w:asciiTheme="majorHAnsi" w:hAnsiTheme="majorHAnsi"/>
                </w:rPr>
                <w:t xml:space="preserve"> Φεβρουαρίου 2025 του υπ. </w:t>
              </w:r>
              <w:r w:rsidRPr="001313BF">
                <w:rPr>
                  <w:rFonts w:asciiTheme="majorHAnsi" w:hAnsiTheme="majorHAnsi"/>
                </w:rPr>
                <w:t>Εθνικής Οικονομίας και Οικονομικών</w:t>
              </w:r>
              <w:r>
                <w:rPr>
                  <w:rFonts w:asciiTheme="majorHAnsi" w:hAnsiTheme="majorHAnsi"/>
                </w:rPr>
                <w:t xml:space="preserve"> διπλασιάζονται τα</w:t>
              </w:r>
              <w:r w:rsidR="00106F5C">
                <w:rPr>
                  <w:rFonts w:asciiTheme="majorHAnsi" w:hAnsiTheme="majorHAnsi"/>
                </w:rPr>
                <w:t xml:space="preserve"> γενικά</w:t>
              </w:r>
              <w:r>
                <w:rPr>
                  <w:rFonts w:asciiTheme="majorHAnsi" w:hAnsiTheme="majorHAnsi"/>
                </w:rPr>
                <w:t xml:space="preserve"> εισοδηματικά όρια </w:t>
              </w:r>
              <w:r w:rsidRPr="001313BF">
                <w:rPr>
                  <w:rFonts w:asciiTheme="majorHAnsi" w:hAnsiTheme="majorHAnsi"/>
                </w:rPr>
                <w:t>στον υποχρεωτικό εξωδικαστικό μηχανισμό</w:t>
              </w:r>
              <w:r>
                <w:rPr>
                  <w:rFonts w:asciiTheme="majorHAnsi" w:hAnsiTheme="majorHAnsi"/>
                </w:rPr>
                <w:t xml:space="preserve"> και γίνεται αναφορά για «</w:t>
              </w:r>
              <w:r w:rsidRPr="00DF36C5">
                <w:rPr>
                  <w:rFonts w:asciiTheme="majorHAnsi" w:hAnsiTheme="majorHAnsi"/>
                  <w:i/>
                  <w:iCs/>
                </w:rPr>
                <w:t>Ένταξη ατόμων με ποσοστό αναπηρίας άνω του 67% στην κατηγορία των ευάλωτων οφειλετών με αυξημένα όρια στα εισοδηματικά και περιουσιακά κριτήρια</w:t>
              </w:r>
              <w:r>
                <w:rPr>
                  <w:rFonts w:asciiTheme="majorHAnsi" w:hAnsiTheme="majorHAnsi"/>
                </w:rPr>
                <w:t xml:space="preserve">». </w:t>
              </w:r>
            </w:p>
            <w:p w14:paraId="47CFD5CB" w14:textId="26839835" w:rsidR="001313BF" w:rsidRPr="006F1ADC" w:rsidRDefault="00106F5C" w:rsidP="00C9415F">
              <w:pPr>
                <w:rPr>
                  <w:rFonts w:asciiTheme="majorHAnsi" w:hAnsiTheme="majorHAnsi"/>
                  <w:b/>
                  <w:bCs/>
                </w:rPr>
              </w:pPr>
              <w:r w:rsidRPr="006F1ADC">
                <w:rPr>
                  <w:rFonts w:asciiTheme="majorHAnsi" w:hAnsiTheme="majorHAnsi"/>
                  <w:b/>
                  <w:bCs/>
                </w:rPr>
                <w:t>Η ΕΣΑμεΑ ζητά στην επικαιροποιημένη ρύθμιση τα εισοδηματικά όρια που αφορούν στα άτομα με αναπηρία, χρόνιες ή/</w:t>
              </w:r>
              <w:r w:rsidR="006F1ADC">
                <w:rPr>
                  <w:rFonts w:asciiTheme="majorHAnsi" w:hAnsiTheme="majorHAnsi"/>
                  <w:b/>
                  <w:bCs/>
                </w:rPr>
                <w:t xml:space="preserve"> και</w:t>
              </w:r>
              <w:r w:rsidRPr="006F1ADC">
                <w:rPr>
                  <w:rFonts w:asciiTheme="majorHAnsi" w:hAnsiTheme="majorHAnsi"/>
                  <w:b/>
                  <w:bCs/>
                </w:rPr>
                <w:t xml:space="preserve"> σπάνιες παθήσεις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 xml:space="preserve"> και στις οικογένειές τους</w:t>
              </w:r>
              <w:r w:rsidRPr="006F1ADC">
                <w:rPr>
                  <w:rFonts w:asciiTheme="majorHAnsi" w:hAnsiTheme="majorHAnsi"/>
                  <w:b/>
                  <w:bCs/>
                </w:rPr>
                <w:t xml:space="preserve"> 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>να διπλασιαστούν, καθώς τα άτομα με αναπηρία, χρόνιες ή/</w:t>
              </w:r>
              <w:r w:rsidR="006F1ADC">
                <w:rPr>
                  <w:rFonts w:asciiTheme="majorHAnsi" w:hAnsiTheme="majorHAnsi"/>
                  <w:b/>
                  <w:bCs/>
                </w:rPr>
                <w:t xml:space="preserve"> και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 xml:space="preserve"> σπάνιες παθήσεις και οι οικογένειές τους αντιμετωπίζουν, </w:t>
              </w:r>
              <w:r w:rsidR="003A176E" w:rsidRPr="006F1ADC">
                <w:rPr>
                  <w:rFonts w:asciiTheme="majorHAnsi" w:hAnsiTheme="majorHAnsi"/>
                  <w:b/>
                  <w:bCs/>
                </w:rPr>
                <w:t xml:space="preserve">εκτός των άλλων, 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>και το επιπλέον κόστος που πηγάζει από την αναπηρία/ χρόνια/ σπάνια πάθησή τους</w:t>
              </w:r>
              <w:r w:rsidR="003A176E" w:rsidRPr="006F1ADC">
                <w:rPr>
                  <w:rFonts w:asciiTheme="majorHAnsi" w:hAnsiTheme="majorHAnsi"/>
                  <w:b/>
                  <w:bCs/>
                </w:rPr>
                <w:t>, όπως είχε προβλεφθεί στην ΚΥΑ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 xml:space="preserve"> </w:t>
              </w:r>
              <w:r w:rsidR="003A176E" w:rsidRPr="006F1ADC">
                <w:rPr>
                  <w:rFonts w:asciiTheme="majorHAnsi" w:hAnsiTheme="majorHAnsi"/>
                  <w:b/>
                  <w:bCs/>
                </w:rPr>
                <w:t>Αριθμ. 106723 ΕΞ 2024, ΦΕΚ B’ 4337/24.07.2024</w:t>
              </w:r>
              <w:r w:rsidR="003A176E" w:rsidRPr="006F1ADC">
                <w:rPr>
                  <w:rFonts w:asciiTheme="majorHAnsi" w:hAnsiTheme="majorHAnsi"/>
                  <w:b/>
                  <w:bCs/>
                </w:rPr>
                <w:t>.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 xml:space="preserve"> Παράλληλα η ΕΣΑμεΑ ζητά να συμπεριληφθούν 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 xml:space="preserve">στην κατηγορία των ευάλωτων οφειλετών του άρθρου 225 ν. 4738/2020 (Α’ 308),  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>τα άτομα με αναπηρία 50% και άνω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 xml:space="preserve"> καθώς</w:t>
              </w:r>
              <w:r w:rsidR="00266006" w:rsidRPr="006F1ADC">
                <w:rPr>
                  <w:rFonts w:asciiTheme="majorHAnsi" w:hAnsiTheme="majorHAnsi"/>
                  <w:b/>
                  <w:bCs/>
                </w:rPr>
                <w:t xml:space="preserve"> 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>οι οικογένειες που έχουν μέλος με αναπηρία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>, χρόνια ή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>/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>και</w:t>
              </w:r>
              <w:r w:rsidR="006F1ADC" w:rsidRPr="006F1ADC">
                <w:rPr>
                  <w:rFonts w:asciiTheme="majorHAnsi" w:hAnsiTheme="majorHAnsi"/>
                  <w:b/>
                  <w:bCs/>
                </w:rPr>
                <w:t xml:space="preserve"> σπάνια πάθηση με ποσοστό 50% και άνω.</w:t>
              </w:r>
            </w:p>
            <w:bookmarkEnd w:id="8"/>
            <w:p w14:paraId="74C091A0" w14:textId="0FFF2C7C" w:rsidR="00091240" w:rsidRPr="00E86470" w:rsidRDefault="00D42FCD" w:rsidP="00B92633">
              <w:pPr>
                <w:rPr>
                  <w:rFonts w:asciiTheme="majorHAnsi" w:hAnsiTheme="majorHAnsi"/>
                </w:rPr>
              </w:pPr>
              <w:r w:rsidRPr="00D42FCD">
                <w:rPr>
                  <w:rFonts w:asciiTheme="majorHAnsi" w:hAnsiTheme="majorHAnsi"/>
                </w:rPr>
                <w:t>Ευελπιστώντας πως θα ανταποκριθείτε άμεσα στο προαναφερόμενο ζήτημα</w:t>
              </w:r>
              <w:r w:rsidR="004E55CA">
                <w:rPr>
                  <w:rFonts w:asciiTheme="majorHAnsi" w:hAnsiTheme="majorHAnsi"/>
                </w:rPr>
                <w:t xml:space="preserve">, </w:t>
              </w:r>
              <w:r w:rsidRPr="00D42FCD">
                <w:rPr>
                  <w:rFonts w:asciiTheme="majorHAnsi" w:hAnsiTheme="majorHAnsi"/>
                </w:rPr>
                <w:t>σας ευχαριστούμε εκ των προτέρων</w:t>
              </w:r>
              <w:r w:rsidR="004E55CA">
                <w:rPr>
                  <w:rFonts w:asciiTheme="majorHAnsi" w:hAnsiTheme="majorHAnsi"/>
                </w:rPr>
                <w:t>.</w:t>
              </w:r>
              <w:r w:rsidR="002D6E6C">
                <w:rPr>
                  <w:rFonts w:asciiTheme="majorHAnsi" w:hAnsiTheme="majorHAnsi" w:cs="Calibri"/>
                  <w:color w:val="auto"/>
                  <w:lang w:eastAsia="fr-FR"/>
                </w:rPr>
                <w:t xml:space="preserve">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AB5399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AB5399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6EF6A27B" w14:textId="77777777" w:rsidR="00210B31" w:rsidRDefault="00210B31" w:rsidP="006B3225">
      <w:pPr>
        <w:spacing w:line="240" w:lineRule="auto"/>
        <w:jc w:val="left"/>
        <w:rPr>
          <w:b/>
        </w:rPr>
      </w:pPr>
    </w:p>
    <w:p w14:paraId="24F0F4E7" w14:textId="16705842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10596F81" w14:textId="469DB560" w:rsidR="00260EA4" w:rsidRDefault="00260EA4" w:rsidP="00260EA4">
          <w:pPr>
            <w:pStyle w:val="Bullets0"/>
          </w:pPr>
          <w:r>
            <w:t>Γραφείο Πρωθυπουργού της χώρας, κ. Κ. Μητσοτάκη</w:t>
          </w:r>
        </w:p>
        <w:p w14:paraId="7B72CAF1" w14:textId="7D754A81" w:rsidR="002C1548" w:rsidRDefault="002C1548" w:rsidP="00534307">
          <w:pPr>
            <w:pStyle w:val="Bullets0"/>
          </w:pPr>
          <w:r>
            <w:t>Γραφείο υπ. Επικρατείας, κ. Χρ. Σκέρτσου</w:t>
          </w:r>
        </w:p>
        <w:p w14:paraId="63221EEB" w14:textId="4E008962" w:rsidR="00260EA4" w:rsidRDefault="00260EA4" w:rsidP="00260EA4">
          <w:pPr>
            <w:pStyle w:val="Bullets0"/>
          </w:pPr>
          <w:r>
            <w:t xml:space="preserve">Γραφείο </w:t>
          </w:r>
          <w:r w:rsidR="006F1ADC">
            <w:t xml:space="preserve">υφυπουργού Εθνικής Οικονομίας και Οικονομικών, κ. Αθ. </w:t>
          </w:r>
          <w:r w:rsidR="006F1ADC" w:rsidRPr="006F1ADC">
            <w:t>Πετραλιά</w:t>
          </w:r>
        </w:p>
        <w:p w14:paraId="670C13C6" w14:textId="78356FAB" w:rsidR="00260EA4" w:rsidRDefault="00260EA4" w:rsidP="00275D45">
          <w:pPr>
            <w:pStyle w:val="Bullets0"/>
          </w:pPr>
          <w:r>
            <w:t xml:space="preserve">Γραφείο </w:t>
          </w:r>
          <w:r w:rsidR="006F1ADC">
            <w:t xml:space="preserve">γ.γ. Δημοσιονομικής Πολιτικής, κ. </w:t>
          </w:r>
          <w:r w:rsidR="006F1ADC">
            <w:t>Παυλίνα Καρασιώτου</w:t>
          </w:r>
        </w:p>
        <w:p w14:paraId="367C02B1" w14:textId="5083764B" w:rsidR="006F1ADC" w:rsidRDefault="00260EA4" w:rsidP="006F1ADC">
          <w:pPr>
            <w:pStyle w:val="Bullets0"/>
          </w:pPr>
          <w:r>
            <w:lastRenderedPageBreak/>
            <w:t xml:space="preserve">Γραφείο </w:t>
          </w:r>
          <w:r w:rsidR="006F1ADC">
            <w:t xml:space="preserve">γ.γ. Χρηματοπιστωτικού Τομέα και Διαχείρισης Ιδιωτικού Χρέους, κ. Θ. </w:t>
          </w:r>
          <w:r w:rsidR="006F1ADC" w:rsidRPr="006F1ADC">
            <w:t>Αλαμπάση</w:t>
          </w:r>
        </w:p>
        <w:p w14:paraId="7D457ECB" w14:textId="4EF39387" w:rsidR="0039384A" w:rsidRDefault="00260EA4" w:rsidP="006F1ADC">
          <w:pPr>
            <w:pStyle w:val="Bullets0"/>
          </w:pPr>
          <w:r>
            <w:t>Οργανώσεις Μέλη Ε</w:t>
          </w:r>
          <w:r w:rsidR="006F1ADC">
            <w:t>.</w:t>
          </w:r>
          <w:r>
            <w:t>Σ</w:t>
          </w:r>
          <w:r w:rsidR="006F1ADC">
            <w:t>.</w:t>
          </w:r>
          <w:r>
            <w:t>Α</w:t>
          </w:r>
          <w:r w:rsidR="006F1ADC">
            <w:t>.</w:t>
          </w:r>
          <w:r>
            <w:t>μεΑ</w:t>
          </w:r>
          <w:r w:rsidR="006F1ADC">
            <w:t>.</w:t>
          </w:r>
          <w:r>
            <w:t xml:space="preserve">  </w:t>
          </w:r>
        </w:p>
      </w:sdtContent>
    </w:sdt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456C" w14:textId="77777777" w:rsidR="00C17F2B" w:rsidRDefault="00C17F2B" w:rsidP="00A5663B">
      <w:pPr>
        <w:spacing w:after="0" w:line="240" w:lineRule="auto"/>
      </w:pPr>
      <w:r>
        <w:separator/>
      </w:r>
    </w:p>
    <w:p w14:paraId="42CBF9EE" w14:textId="77777777" w:rsidR="00C17F2B" w:rsidRDefault="00C17F2B"/>
  </w:endnote>
  <w:endnote w:type="continuationSeparator" w:id="0">
    <w:p w14:paraId="7E8299B2" w14:textId="77777777" w:rsidR="00C17F2B" w:rsidRDefault="00C17F2B" w:rsidP="00A5663B">
      <w:pPr>
        <w:spacing w:after="0" w:line="240" w:lineRule="auto"/>
      </w:pPr>
      <w:r>
        <w:continuationSeparator/>
      </w:r>
    </w:p>
    <w:p w14:paraId="734F2EFB" w14:textId="77777777" w:rsidR="00C17F2B" w:rsidRDefault="00C17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EFB3" w14:textId="77777777" w:rsidR="00C17F2B" w:rsidRDefault="00C17F2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0D599A4" w14:textId="77777777" w:rsidR="00C17F2B" w:rsidRDefault="00C17F2B"/>
  </w:footnote>
  <w:footnote w:type="continuationSeparator" w:id="0">
    <w:p w14:paraId="581D2291" w14:textId="77777777" w:rsidR="00C17F2B" w:rsidRDefault="00C17F2B" w:rsidP="00A5663B">
      <w:pPr>
        <w:spacing w:after="0" w:line="240" w:lineRule="auto"/>
      </w:pPr>
      <w:r>
        <w:continuationSeparator/>
      </w:r>
    </w:p>
    <w:p w14:paraId="70C3F0AF" w14:textId="77777777" w:rsidR="00C17F2B" w:rsidRDefault="00C17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" w:name="_Hlk534861185" w:displacedByCustomXml="next"/>
  <w:bookmarkStart w:id="10" w:name="_Hlk534861184" w:displacedByCustomXml="next"/>
  <w:bookmarkStart w:id="11" w:name="_Hlk534861074" w:displacedByCustomXml="next"/>
  <w:bookmarkStart w:id="12" w:name="_Hlk534861073" w:displacedByCustomXml="next"/>
  <w:bookmarkStart w:id="13" w:name="_Hlk534860967" w:displacedByCustomXml="next"/>
  <w:bookmarkStart w:id="14" w:name="_Hlk534860966" w:displacedByCustomXml="next"/>
  <w:bookmarkStart w:id="15" w:name="_Hlk534859868" w:displacedByCustomXml="next"/>
  <w:bookmarkStart w:id="16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7CC"/>
    <w:multiLevelType w:val="hybridMultilevel"/>
    <w:tmpl w:val="F7E6D5A2"/>
    <w:lvl w:ilvl="0" w:tplc="3066139A">
      <w:start w:val="1"/>
      <w:numFmt w:val="decimal"/>
      <w:lvlText w:val="%1"/>
      <w:lvlJc w:val="left"/>
      <w:pPr>
        <w:ind w:left="720" w:hanging="360"/>
      </w:pPr>
      <w:rPr>
        <w:rFonts w:asciiTheme="majorHAnsi" w:eastAsia="Times New Roman" w:hAnsiTheme="majorHAns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52C0"/>
    <w:multiLevelType w:val="hybridMultilevel"/>
    <w:tmpl w:val="941EB50C"/>
    <w:lvl w:ilvl="0" w:tplc="293E7E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4044C37"/>
    <w:multiLevelType w:val="hybridMultilevel"/>
    <w:tmpl w:val="F70076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0396"/>
    <w:multiLevelType w:val="hybridMultilevel"/>
    <w:tmpl w:val="5C5E03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B777C"/>
    <w:multiLevelType w:val="hybridMultilevel"/>
    <w:tmpl w:val="3C3E98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0265"/>
    <w:multiLevelType w:val="multilevel"/>
    <w:tmpl w:val="F124A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4841238"/>
    <w:multiLevelType w:val="hybridMultilevel"/>
    <w:tmpl w:val="2F4AA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8029C"/>
    <w:multiLevelType w:val="multilevel"/>
    <w:tmpl w:val="85AC7D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502253"/>
    <w:multiLevelType w:val="hybridMultilevel"/>
    <w:tmpl w:val="68121A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329B6"/>
    <w:multiLevelType w:val="multilevel"/>
    <w:tmpl w:val="D9C888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4B4889"/>
    <w:multiLevelType w:val="multilevel"/>
    <w:tmpl w:val="C8A021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A52A1F"/>
    <w:multiLevelType w:val="multilevel"/>
    <w:tmpl w:val="2A264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00791"/>
    <w:multiLevelType w:val="hybridMultilevel"/>
    <w:tmpl w:val="7C7AF2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938F2"/>
    <w:multiLevelType w:val="hybridMultilevel"/>
    <w:tmpl w:val="1D6890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53528494">
    <w:abstractNumId w:val="20"/>
  </w:num>
  <w:num w:numId="2" w16cid:durableId="1727604949">
    <w:abstractNumId w:val="20"/>
  </w:num>
  <w:num w:numId="3" w16cid:durableId="6831564">
    <w:abstractNumId w:val="20"/>
  </w:num>
  <w:num w:numId="4" w16cid:durableId="985086706">
    <w:abstractNumId w:val="20"/>
  </w:num>
  <w:num w:numId="5" w16cid:durableId="828906890">
    <w:abstractNumId w:val="20"/>
  </w:num>
  <w:num w:numId="6" w16cid:durableId="1570069791">
    <w:abstractNumId w:val="20"/>
  </w:num>
  <w:num w:numId="7" w16cid:durableId="401106296">
    <w:abstractNumId w:val="20"/>
  </w:num>
  <w:num w:numId="8" w16cid:durableId="813760538">
    <w:abstractNumId w:val="20"/>
  </w:num>
  <w:num w:numId="9" w16cid:durableId="440341919">
    <w:abstractNumId w:val="20"/>
  </w:num>
  <w:num w:numId="10" w16cid:durableId="1248807623">
    <w:abstractNumId w:val="18"/>
  </w:num>
  <w:num w:numId="11" w16cid:durableId="1221792554">
    <w:abstractNumId w:val="17"/>
  </w:num>
  <w:num w:numId="12" w16cid:durableId="1747417025">
    <w:abstractNumId w:val="5"/>
  </w:num>
  <w:num w:numId="13" w16cid:durableId="1689866352">
    <w:abstractNumId w:val="3"/>
  </w:num>
  <w:num w:numId="14" w16cid:durableId="207231665">
    <w:abstractNumId w:val="0"/>
  </w:num>
  <w:num w:numId="15" w16cid:durableId="920722171">
    <w:abstractNumId w:val="4"/>
  </w:num>
  <w:num w:numId="16" w16cid:durableId="152380429">
    <w:abstractNumId w:val="10"/>
  </w:num>
  <w:num w:numId="17" w16cid:durableId="1954823626">
    <w:abstractNumId w:val="7"/>
  </w:num>
  <w:num w:numId="18" w16cid:durableId="1618215264">
    <w:abstractNumId w:val="16"/>
  </w:num>
  <w:num w:numId="19" w16cid:durableId="1040394436">
    <w:abstractNumId w:val="13"/>
  </w:num>
  <w:num w:numId="20" w16cid:durableId="1860384953">
    <w:abstractNumId w:val="11"/>
  </w:num>
  <w:num w:numId="21" w16cid:durableId="1576863492">
    <w:abstractNumId w:val="14"/>
  </w:num>
  <w:num w:numId="22" w16cid:durableId="1379207544">
    <w:abstractNumId w:val="15"/>
  </w:num>
  <w:num w:numId="23" w16cid:durableId="1048919868">
    <w:abstractNumId w:val="9"/>
  </w:num>
  <w:num w:numId="24" w16cid:durableId="1952781575">
    <w:abstractNumId w:val="1"/>
  </w:num>
  <w:num w:numId="25" w16cid:durableId="1412192438">
    <w:abstractNumId w:val="19"/>
  </w:num>
  <w:num w:numId="26" w16cid:durableId="276061501">
    <w:abstractNumId w:val="12"/>
  </w:num>
  <w:num w:numId="27" w16cid:durableId="85855316">
    <w:abstractNumId w:val="8"/>
  </w:num>
  <w:num w:numId="28" w16cid:durableId="1216089845">
    <w:abstractNumId w:val="6"/>
  </w:num>
  <w:num w:numId="29" w16cid:durableId="96496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0648"/>
    <w:rsid w:val="00011187"/>
    <w:rsid w:val="00012B1D"/>
    <w:rsid w:val="000145EC"/>
    <w:rsid w:val="000151C3"/>
    <w:rsid w:val="00016434"/>
    <w:rsid w:val="0001709B"/>
    <w:rsid w:val="000224C1"/>
    <w:rsid w:val="00023475"/>
    <w:rsid w:val="000319B3"/>
    <w:rsid w:val="00035F27"/>
    <w:rsid w:val="0003631E"/>
    <w:rsid w:val="00042CAA"/>
    <w:rsid w:val="00046099"/>
    <w:rsid w:val="00075633"/>
    <w:rsid w:val="00080A75"/>
    <w:rsid w:val="0008214A"/>
    <w:rsid w:val="00084777"/>
    <w:rsid w:val="000864B5"/>
    <w:rsid w:val="00091240"/>
    <w:rsid w:val="000A2A3D"/>
    <w:rsid w:val="000A5463"/>
    <w:rsid w:val="000A630C"/>
    <w:rsid w:val="000B4D7F"/>
    <w:rsid w:val="000B6554"/>
    <w:rsid w:val="000C023D"/>
    <w:rsid w:val="000C0865"/>
    <w:rsid w:val="000C099E"/>
    <w:rsid w:val="000C14DF"/>
    <w:rsid w:val="000C31B5"/>
    <w:rsid w:val="000C602B"/>
    <w:rsid w:val="000C71C4"/>
    <w:rsid w:val="000D11A7"/>
    <w:rsid w:val="000D22F3"/>
    <w:rsid w:val="000D34E2"/>
    <w:rsid w:val="000D3D70"/>
    <w:rsid w:val="000E2BB8"/>
    <w:rsid w:val="000E30A0"/>
    <w:rsid w:val="000E3218"/>
    <w:rsid w:val="000E44E8"/>
    <w:rsid w:val="000F237D"/>
    <w:rsid w:val="000F317C"/>
    <w:rsid w:val="000F4280"/>
    <w:rsid w:val="000F517B"/>
    <w:rsid w:val="00104E52"/>
    <w:rsid w:val="00104FD0"/>
    <w:rsid w:val="00106F5C"/>
    <w:rsid w:val="00120F26"/>
    <w:rsid w:val="001213C4"/>
    <w:rsid w:val="00121B97"/>
    <w:rsid w:val="0012594E"/>
    <w:rsid w:val="001313BF"/>
    <w:rsid w:val="00133E8B"/>
    <w:rsid w:val="00151A72"/>
    <w:rsid w:val="0016039E"/>
    <w:rsid w:val="00161A35"/>
    <w:rsid w:val="00161D5D"/>
    <w:rsid w:val="00162CAE"/>
    <w:rsid w:val="001632F6"/>
    <w:rsid w:val="00170DAE"/>
    <w:rsid w:val="001741C0"/>
    <w:rsid w:val="0017487F"/>
    <w:rsid w:val="00184573"/>
    <w:rsid w:val="00185BA0"/>
    <w:rsid w:val="001862D9"/>
    <w:rsid w:val="00186DFC"/>
    <w:rsid w:val="0019025D"/>
    <w:rsid w:val="001951EE"/>
    <w:rsid w:val="00196753"/>
    <w:rsid w:val="001A62AD"/>
    <w:rsid w:val="001A67BA"/>
    <w:rsid w:val="001A6FE2"/>
    <w:rsid w:val="001B3428"/>
    <w:rsid w:val="001B7832"/>
    <w:rsid w:val="001B7D72"/>
    <w:rsid w:val="001C0A4A"/>
    <w:rsid w:val="001D4E8C"/>
    <w:rsid w:val="001D570E"/>
    <w:rsid w:val="001E0963"/>
    <w:rsid w:val="001E177F"/>
    <w:rsid w:val="001E2D4F"/>
    <w:rsid w:val="001E439E"/>
    <w:rsid w:val="001E79D1"/>
    <w:rsid w:val="001F1161"/>
    <w:rsid w:val="002058AF"/>
    <w:rsid w:val="00210B31"/>
    <w:rsid w:val="002170BC"/>
    <w:rsid w:val="00217C66"/>
    <w:rsid w:val="002251AF"/>
    <w:rsid w:val="002300A5"/>
    <w:rsid w:val="00231A55"/>
    <w:rsid w:val="00236A27"/>
    <w:rsid w:val="00241374"/>
    <w:rsid w:val="0025177B"/>
    <w:rsid w:val="0025318B"/>
    <w:rsid w:val="002551D7"/>
    <w:rsid w:val="00255DD0"/>
    <w:rsid w:val="002570E4"/>
    <w:rsid w:val="00260EA4"/>
    <w:rsid w:val="00264E1B"/>
    <w:rsid w:val="0026597B"/>
    <w:rsid w:val="00266006"/>
    <w:rsid w:val="002674BC"/>
    <w:rsid w:val="00271F22"/>
    <w:rsid w:val="00274AA7"/>
    <w:rsid w:val="00275308"/>
    <w:rsid w:val="0027672E"/>
    <w:rsid w:val="0027753D"/>
    <w:rsid w:val="00281BAB"/>
    <w:rsid w:val="0029007C"/>
    <w:rsid w:val="00292695"/>
    <w:rsid w:val="0029414B"/>
    <w:rsid w:val="002956B9"/>
    <w:rsid w:val="002A15CE"/>
    <w:rsid w:val="002A36BF"/>
    <w:rsid w:val="002A7AEC"/>
    <w:rsid w:val="002B0F52"/>
    <w:rsid w:val="002B43D6"/>
    <w:rsid w:val="002C081D"/>
    <w:rsid w:val="002C1548"/>
    <w:rsid w:val="002C154F"/>
    <w:rsid w:val="002C4134"/>
    <w:rsid w:val="002D0AB7"/>
    <w:rsid w:val="002D1046"/>
    <w:rsid w:val="002D4556"/>
    <w:rsid w:val="002D6E6C"/>
    <w:rsid w:val="002E00F0"/>
    <w:rsid w:val="002E2A08"/>
    <w:rsid w:val="0030116A"/>
    <w:rsid w:val="00301E00"/>
    <w:rsid w:val="003041A6"/>
    <w:rsid w:val="003071D9"/>
    <w:rsid w:val="0032010B"/>
    <w:rsid w:val="00322A0B"/>
    <w:rsid w:val="00324D8B"/>
    <w:rsid w:val="00326F43"/>
    <w:rsid w:val="00331C25"/>
    <w:rsid w:val="003328FD"/>
    <w:rsid w:val="003336F9"/>
    <w:rsid w:val="003364CB"/>
    <w:rsid w:val="00337205"/>
    <w:rsid w:val="0034662F"/>
    <w:rsid w:val="00350F5D"/>
    <w:rsid w:val="003567C1"/>
    <w:rsid w:val="00360ABA"/>
    <w:rsid w:val="00361404"/>
    <w:rsid w:val="003668D8"/>
    <w:rsid w:val="0037147B"/>
    <w:rsid w:val="00371AFA"/>
    <w:rsid w:val="00373158"/>
    <w:rsid w:val="003744DB"/>
    <w:rsid w:val="003929F3"/>
    <w:rsid w:val="0039384A"/>
    <w:rsid w:val="00394C3B"/>
    <w:rsid w:val="003956F9"/>
    <w:rsid w:val="00397091"/>
    <w:rsid w:val="003A176E"/>
    <w:rsid w:val="003B245B"/>
    <w:rsid w:val="003B3A86"/>
    <w:rsid w:val="003B3E78"/>
    <w:rsid w:val="003B6AC5"/>
    <w:rsid w:val="003D4D14"/>
    <w:rsid w:val="003D5DF4"/>
    <w:rsid w:val="003D73D0"/>
    <w:rsid w:val="003E38C4"/>
    <w:rsid w:val="003F09AC"/>
    <w:rsid w:val="003F3593"/>
    <w:rsid w:val="003F76AE"/>
    <w:rsid w:val="003F789B"/>
    <w:rsid w:val="004072B2"/>
    <w:rsid w:val="004102B2"/>
    <w:rsid w:val="00412BB7"/>
    <w:rsid w:val="00413626"/>
    <w:rsid w:val="00414AE9"/>
    <w:rsid w:val="00415744"/>
    <w:rsid w:val="00415D99"/>
    <w:rsid w:val="0041774C"/>
    <w:rsid w:val="00421FA4"/>
    <w:rsid w:val="00427AB4"/>
    <w:rsid w:val="00427C1E"/>
    <w:rsid w:val="00434503"/>
    <w:rsid w:val="004355A3"/>
    <w:rsid w:val="00435D58"/>
    <w:rsid w:val="00441BB5"/>
    <w:rsid w:val="004443A9"/>
    <w:rsid w:val="00462244"/>
    <w:rsid w:val="00471B0E"/>
    <w:rsid w:val="004728E2"/>
    <w:rsid w:val="00472CFE"/>
    <w:rsid w:val="00475070"/>
    <w:rsid w:val="0047770A"/>
    <w:rsid w:val="00480376"/>
    <w:rsid w:val="00483ACE"/>
    <w:rsid w:val="00486A2E"/>
    <w:rsid w:val="00486A3F"/>
    <w:rsid w:val="004A0771"/>
    <w:rsid w:val="004A0D2B"/>
    <w:rsid w:val="004A12F7"/>
    <w:rsid w:val="004A2EF2"/>
    <w:rsid w:val="004A3A4C"/>
    <w:rsid w:val="004A6201"/>
    <w:rsid w:val="004B0545"/>
    <w:rsid w:val="004B3A8F"/>
    <w:rsid w:val="004C7BA9"/>
    <w:rsid w:val="004D0BE2"/>
    <w:rsid w:val="004D25D2"/>
    <w:rsid w:val="004D58D1"/>
    <w:rsid w:val="004D5A2F"/>
    <w:rsid w:val="004E20AB"/>
    <w:rsid w:val="004E55CA"/>
    <w:rsid w:val="004E5810"/>
    <w:rsid w:val="004E5D71"/>
    <w:rsid w:val="00501973"/>
    <w:rsid w:val="00505556"/>
    <w:rsid w:val="005077D6"/>
    <w:rsid w:val="00517354"/>
    <w:rsid w:val="0052064A"/>
    <w:rsid w:val="00523EAA"/>
    <w:rsid w:val="00525B5D"/>
    <w:rsid w:val="00540ED2"/>
    <w:rsid w:val="00544862"/>
    <w:rsid w:val="00545391"/>
    <w:rsid w:val="00547D78"/>
    <w:rsid w:val="00552C69"/>
    <w:rsid w:val="005672E3"/>
    <w:rsid w:val="00571616"/>
    <w:rsid w:val="00573B0A"/>
    <w:rsid w:val="0058273F"/>
    <w:rsid w:val="00583700"/>
    <w:rsid w:val="00590204"/>
    <w:rsid w:val="00590BCF"/>
    <w:rsid w:val="00591FAA"/>
    <w:rsid w:val="005925BA"/>
    <w:rsid w:val="005956CD"/>
    <w:rsid w:val="005A36DB"/>
    <w:rsid w:val="005A4542"/>
    <w:rsid w:val="005A4BC0"/>
    <w:rsid w:val="005B00C5"/>
    <w:rsid w:val="005B661B"/>
    <w:rsid w:val="005B7C1C"/>
    <w:rsid w:val="005C5A0B"/>
    <w:rsid w:val="005D05EE"/>
    <w:rsid w:val="005D08A2"/>
    <w:rsid w:val="005D2B1C"/>
    <w:rsid w:val="005D30F3"/>
    <w:rsid w:val="005D44A7"/>
    <w:rsid w:val="005D505E"/>
    <w:rsid w:val="005F5A54"/>
    <w:rsid w:val="00604E17"/>
    <w:rsid w:val="0060610F"/>
    <w:rsid w:val="006071AF"/>
    <w:rsid w:val="00610A7E"/>
    <w:rsid w:val="00612214"/>
    <w:rsid w:val="0061521F"/>
    <w:rsid w:val="00617AC0"/>
    <w:rsid w:val="006322C3"/>
    <w:rsid w:val="00633620"/>
    <w:rsid w:val="00633D27"/>
    <w:rsid w:val="00642AA7"/>
    <w:rsid w:val="00647299"/>
    <w:rsid w:val="00651CD5"/>
    <w:rsid w:val="006520B2"/>
    <w:rsid w:val="00655019"/>
    <w:rsid w:val="00663E24"/>
    <w:rsid w:val="0066741D"/>
    <w:rsid w:val="0067138F"/>
    <w:rsid w:val="0067323B"/>
    <w:rsid w:val="00674C49"/>
    <w:rsid w:val="00684940"/>
    <w:rsid w:val="00687D39"/>
    <w:rsid w:val="00692DDE"/>
    <w:rsid w:val="006A305D"/>
    <w:rsid w:val="006A6E38"/>
    <w:rsid w:val="006A785A"/>
    <w:rsid w:val="006C30F5"/>
    <w:rsid w:val="006C51D4"/>
    <w:rsid w:val="006D0554"/>
    <w:rsid w:val="006D7D2D"/>
    <w:rsid w:val="006E45C7"/>
    <w:rsid w:val="006E692F"/>
    <w:rsid w:val="006E6B93"/>
    <w:rsid w:val="006F050F"/>
    <w:rsid w:val="006F1A95"/>
    <w:rsid w:val="006F1ADC"/>
    <w:rsid w:val="006F479A"/>
    <w:rsid w:val="006F68D0"/>
    <w:rsid w:val="007009C8"/>
    <w:rsid w:val="0070110C"/>
    <w:rsid w:val="0071069C"/>
    <w:rsid w:val="00713C33"/>
    <w:rsid w:val="00720BB5"/>
    <w:rsid w:val="0072145A"/>
    <w:rsid w:val="007226B4"/>
    <w:rsid w:val="00722729"/>
    <w:rsid w:val="007340BA"/>
    <w:rsid w:val="0073493F"/>
    <w:rsid w:val="00735D77"/>
    <w:rsid w:val="00740DA2"/>
    <w:rsid w:val="00750AC5"/>
    <w:rsid w:val="00752538"/>
    <w:rsid w:val="00753AF2"/>
    <w:rsid w:val="00754C30"/>
    <w:rsid w:val="007555C8"/>
    <w:rsid w:val="00763FCD"/>
    <w:rsid w:val="00767D09"/>
    <w:rsid w:val="0077016C"/>
    <w:rsid w:val="007718E1"/>
    <w:rsid w:val="00780DC7"/>
    <w:rsid w:val="007A2A84"/>
    <w:rsid w:val="007A781F"/>
    <w:rsid w:val="007B06BE"/>
    <w:rsid w:val="007B3B0F"/>
    <w:rsid w:val="007E1790"/>
    <w:rsid w:val="007E2C68"/>
    <w:rsid w:val="007E66D9"/>
    <w:rsid w:val="007F34E1"/>
    <w:rsid w:val="007F77CE"/>
    <w:rsid w:val="008013BD"/>
    <w:rsid w:val="00802913"/>
    <w:rsid w:val="00806CF4"/>
    <w:rsid w:val="0080787B"/>
    <w:rsid w:val="008104A7"/>
    <w:rsid w:val="00811A9B"/>
    <w:rsid w:val="00816D34"/>
    <w:rsid w:val="008170A1"/>
    <w:rsid w:val="0082394C"/>
    <w:rsid w:val="008321C9"/>
    <w:rsid w:val="008329C4"/>
    <w:rsid w:val="0083359D"/>
    <w:rsid w:val="0083394D"/>
    <w:rsid w:val="00834C52"/>
    <w:rsid w:val="00842387"/>
    <w:rsid w:val="008449F7"/>
    <w:rsid w:val="00845968"/>
    <w:rsid w:val="00845D5C"/>
    <w:rsid w:val="00851215"/>
    <w:rsid w:val="00853973"/>
    <w:rsid w:val="00854312"/>
    <w:rsid w:val="00857467"/>
    <w:rsid w:val="0086422B"/>
    <w:rsid w:val="00865AAD"/>
    <w:rsid w:val="00871C93"/>
    <w:rsid w:val="00876B17"/>
    <w:rsid w:val="00880266"/>
    <w:rsid w:val="00886205"/>
    <w:rsid w:val="00890E52"/>
    <w:rsid w:val="00892DF6"/>
    <w:rsid w:val="00894B4E"/>
    <w:rsid w:val="008960BB"/>
    <w:rsid w:val="0089741C"/>
    <w:rsid w:val="008A26A3"/>
    <w:rsid w:val="008A421B"/>
    <w:rsid w:val="008A6933"/>
    <w:rsid w:val="008B3278"/>
    <w:rsid w:val="008B5B34"/>
    <w:rsid w:val="008B674C"/>
    <w:rsid w:val="008D28E7"/>
    <w:rsid w:val="008D2A75"/>
    <w:rsid w:val="008D43B9"/>
    <w:rsid w:val="008D4467"/>
    <w:rsid w:val="008E4A21"/>
    <w:rsid w:val="008F4A49"/>
    <w:rsid w:val="00902906"/>
    <w:rsid w:val="009041E5"/>
    <w:rsid w:val="00911C83"/>
    <w:rsid w:val="00913F79"/>
    <w:rsid w:val="00925D33"/>
    <w:rsid w:val="00931472"/>
    <w:rsid w:val="00931A35"/>
    <w:rsid w:val="00932BA5"/>
    <w:rsid w:val="00936BAC"/>
    <w:rsid w:val="009405D2"/>
    <w:rsid w:val="009503E0"/>
    <w:rsid w:val="009538D9"/>
    <w:rsid w:val="00953909"/>
    <w:rsid w:val="00954647"/>
    <w:rsid w:val="0096776A"/>
    <w:rsid w:val="00972C93"/>
    <w:rsid w:val="00972DD1"/>
    <w:rsid w:val="00972E62"/>
    <w:rsid w:val="00975D3B"/>
    <w:rsid w:val="00975D68"/>
    <w:rsid w:val="00977202"/>
    <w:rsid w:val="00980425"/>
    <w:rsid w:val="009814ED"/>
    <w:rsid w:val="009843A5"/>
    <w:rsid w:val="009909B3"/>
    <w:rsid w:val="009958B8"/>
    <w:rsid w:val="009959EA"/>
    <w:rsid w:val="00995C38"/>
    <w:rsid w:val="009A0ED1"/>
    <w:rsid w:val="009A4192"/>
    <w:rsid w:val="009A7CD2"/>
    <w:rsid w:val="009B3183"/>
    <w:rsid w:val="009C06F7"/>
    <w:rsid w:val="009C4D45"/>
    <w:rsid w:val="009D0441"/>
    <w:rsid w:val="009D30BD"/>
    <w:rsid w:val="009E316D"/>
    <w:rsid w:val="009E4CF1"/>
    <w:rsid w:val="009E6773"/>
    <w:rsid w:val="009F383C"/>
    <w:rsid w:val="009F651D"/>
    <w:rsid w:val="00A04D49"/>
    <w:rsid w:val="00A0512E"/>
    <w:rsid w:val="00A05FCF"/>
    <w:rsid w:val="00A13B16"/>
    <w:rsid w:val="00A20ED7"/>
    <w:rsid w:val="00A22A90"/>
    <w:rsid w:val="00A22EA8"/>
    <w:rsid w:val="00A23B17"/>
    <w:rsid w:val="00A24A4D"/>
    <w:rsid w:val="00A2747B"/>
    <w:rsid w:val="00A32253"/>
    <w:rsid w:val="00A35350"/>
    <w:rsid w:val="00A52414"/>
    <w:rsid w:val="00A5663B"/>
    <w:rsid w:val="00A66F36"/>
    <w:rsid w:val="00A740B7"/>
    <w:rsid w:val="00A767CD"/>
    <w:rsid w:val="00A80981"/>
    <w:rsid w:val="00A80F8D"/>
    <w:rsid w:val="00A8235C"/>
    <w:rsid w:val="00A862B1"/>
    <w:rsid w:val="00A87612"/>
    <w:rsid w:val="00A90B3F"/>
    <w:rsid w:val="00AA1C41"/>
    <w:rsid w:val="00AA22BE"/>
    <w:rsid w:val="00AA5692"/>
    <w:rsid w:val="00AB0AE0"/>
    <w:rsid w:val="00AB2576"/>
    <w:rsid w:val="00AB4D39"/>
    <w:rsid w:val="00AB5399"/>
    <w:rsid w:val="00AC0D27"/>
    <w:rsid w:val="00AC1932"/>
    <w:rsid w:val="00AC4CDE"/>
    <w:rsid w:val="00AC766E"/>
    <w:rsid w:val="00AD0146"/>
    <w:rsid w:val="00AD13AB"/>
    <w:rsid w:val="00AD6B74"/>
    <w:rsid w:val="00AD74E8"/>
    <w:rsid w:val="00AE23BE"/>
    <w:rsid w:val="00AF0254"/>
    <w:rsid w:val="00AF66C4"/>
    <w:rsid w:val="00AF7DE7"/>
    <w:rsid w:val="00B01AB1"/>
    <w:rsid w:val="00B02DC7"/>
    <w:rsid w:val="00B0599D"/>
    <w:rsid w:val="00B06B35"/>
    <w:rsid w:val="00B12286"/>
    <w:rsid w:val="00B138E4"/>
    <w:rsid w:val="00B14597"/>
    <w:rsid w:val="00B241D8"/>
    <w:rsid w:val="00B24CE3"/>
    <w:rsid w:val="00B24F28"/>
    <w:rsid w:val="00B25CDE"/>
    <w:rsid w:val="00B30846"/>
    <w:rsid w:val="00B31151"/>
    <w:rsid w:val="00B343FA"/>
    <w:rsid w:val="00B41607"/>
    <w:rsid w:val="00B4238E"/>
    <w:rsid w:val="00B4479D"/>
    <w:rsid w:val="00B463D6"/>
    <w:rsid w:val="00B47525"/>
    <w:rsid w:val="00B534AD"/>
    <w:rsid w:val="00B5504A"/>
    <w:rsid w:val="00B621B5"/>
    <w:rsid w:val="00B71FB5"/>
    <w:rsid w:val="00B73A9A"/>
    <w:rsid w:val="00B82202"/>
    <w:rsid w:val="00B83B21"/>
    <w:rsid w:val="00B83D82"/>
    <w:rsid w:val="00B85555"/>
    <w:rsid w:val="00B922E5"/>
    <w:rsid w:val="00B92633"/>
    <w:rsid w:val="00B926D1"/>
    <w:rsid w:val="00B92A91"/>
    <w:rsid w:val="00B92CC7"/>
    <w:rsid w:val="00B9509B"/>
    <w:rsid w:val="00B977C3"/>
    <w:rsid w:val="00BA06C2"/>
    <w:rsid w:val="00BA1700"/>
    <w:rsid w:val="00BA1838"/>
    <w:rsid w:val="00BB3727"/>
    <w:rsid w:val="00BC01B2"/>
    <w:rsid w:val="00BD105C"/>
    <w:rsid w:val="00BE04D8"/>
    <w:rsid w:val="00BE2910"/>
    <w:rsid w:val="00BE52FC"/>
    <w:rsid w:val="00BE6103"/>
    <w:rsid w:val="00BF4B3F"/>
    <w:rsid w:val="00BF57B7"/>
    <w:rsid w:val="00BF701A"/>
    <w:rsid w:val="00BF7928"/>
    <w:rsid w:val="00C0166C"/>
    <w:rsid w:val="00C04B0C"/>
    <w:rsid w:val="00C0724E"/>
    <w:rsid w:val="00C13393"/>
    <w:rsid w:val="00C13744"/>
    <w:rsid w:val="00C17F2B"/>
    <w:rsid w:val="00C23282"/>
    <w:rsid w:val="00C2350C"/>
    <w:rsid w:val="00C243A1"/>
    <w:rsid w:val="00C25313"/>
    <w:rsid w:val="00C31308"/>
    <w:rsid w:val="00C32FBB"/>
    <w:rsid w:val="00C341F5"/>
    <w:rsid w:val="00C368AC"/>
    <w:rsid w:val="00C4571F"/>
    <w:rsid w:val="00C46534"/>
    <w:rsid w:val="00C55583"/>
    <w:rsid w:val="00C5663A"/>
    <w:rsid w:val="00C62752"/>
    <w:rsid w:val="00C73FE7"/>
    <w:rsid w:val="00C767E9"/>
    <w:rsid w:val="00C7733D"/>
    <w:rsid w:val="00C80445"/>
    <w:rsid w:val="00C804C3"/>
    <w:rsid w:val="00C808B2"/>
    <w:rsid w:val="00C82ED9"/>
    <w:rsid w:val="00C83C6C"/>
    <w:rsid w:val="00C83E54"/>
    <w:rsid w:val="00C83F4F"/>
    <w:rsid w:val="00C864D7"/>
    <w:rsid w:val="00C90057"/>
    <w:rsid w:val="00C92809"/>
    <w:rsid w:val="00C9415F"/>
    <w:rsid w:val="00C97559"/>
    <w:rsid w:val="00CA1AE3"/>
    <w:rsid w:val="00CA3674"/>
    <w:rsid w:val="00CA6949"/>
    <w:rsid w:val="00CB6694"/>
    <w:rsid w:val="00CB6A08"/>
    <w:rsid w:val="00CC22AC"/>
    <w:rsid w:val="00CC4768"/>
    <w:rsid w:val="00CC49EA"/>
    <w:rsid w:val="00CC59F5"/>
    <w:rsid w:val="00CC62E9"/>
    <w:rsid w:val="00CD3CE2"/>
    <w:rsid w:val="00CD3FF8"/>
    <w:rsid w:val="00CD6D05"/>
    <w:rsid w:val="00CE0328"/>
    <w:rsid w:val="00CE366F"/>
    <w:rsid w:val="00CE5FF4"/>
    <w:rsid w:val="00CF0E8A"/>
    <w:rsid w:val="00CF2731"/>
    <w:rsid w:val="00CF5D74"/>
    <w:rsid w:val="00CF7CAF"/>
    <w:rsid w:val="00D00AC1"/>
    <w:rsid w:val="00D01C51"/>
    <w:rsid w:val="00D11B9D"/>
    <w:rsid w:val="00D14800"/>
    <w:rsid w:val="00D25975"/>
    <w:rsid w:val="00D307AB"/>
    <w:rsid w:val="00D32563"/>
    <w:rsid w:val="00D3729E"/>
    <w:rsid w:val="00D420C2"/>
    <w:rsid w:val="00D42FCD"/>
    <w:rsid w:val="00D4303F"/>
    <w:rsid w:val="00D43376"/>
    <w:rsid w:val="00D43826"/>
    <w:rsid w:val="00D4455A"/>
    <w:rsid w:val="00D53DEB"/>
    <w:rsid w:val="00D66544"/>
    <w:rsid w:val="00D7519B"/>
    <w:rsid w:val="00D93BCE"/>
    <w:rsid w:val="00D94496"/>
    <w:rsid w:val="00DA5411"/>
    <w:rsid w:val="00DB0E18"/>
    <w:rsid w:val="00DB2FC8"/>
    <w:rsid w:val="00DB67B9"/>
    <w:rsid w:val="00DC34B3"/>
    <w:rsid w:val="00DC4FCC"/>
    <w:rsid w:val="00DC5FA2"/>
    <w:rsid w:val="00DC64B0"/>
    <w:rsid w:val="00DD1D03"/>
    <w:rsid w:val="00DD6A16"/>
    <w:rsid w:val="00DD7797"/>
    <w:rsid w:val="00DE3DAF"/>
    <w:rsid w:val="00DE5289"/>
    <w:rsid w:val="00DE62F3"/>
    <w:rsid w:val="00DF27F7"/>
    <w:rsid w:val="00DF2E48"/>
    <w:rsid w:val="00DF36C5"/>
    <w:rsid w:val="00E018A8"/>
    <w:rsid w:val="00E16B7C"/>
    <w:rsid w:val="00E17C30"/>
    <w:rsid w:val="00E206BA"/>
    <w:rsid w:val="00E22772"/>
    <w:rsid w:val="00E322D0"/>
    <w:rsid w:val="00E357D4"/>
    <w:rsid w:val="00E36D1A"/>
    <w:rsid w:val="00E36DAE"/>
    <w:rsid w:val="00E374A6"/>
    <w:rsid w:val="00E37AFA"/>
    <w:rsid w:val="00E40395"/>
    <w:rsid w:val="00E429AD"/>
    <w:rsid w:val="00E439B1"/>
    <w:rsid w:val="00E55813"/>
    <w:rsid w:val="00E619D9"/>
    <w:rsid w:val="00E61C91"/>
    <w:rsid w:val="00E63208"/>
    <w:rsid w:val="00E70687"/>
    <w:rsid w:val="00E71701"/>
    <w:rsid w:val="00E717F5"/>
    <w:rsid w:val="00E72589"/>
    <w:rsid w:val="00E776F1"/>
    <w:rsid w:val="00E84BD0"/>
    <w:rsid w:val="00E86470"/>
    <w:rsid w:val="00E922F5"/>
    <w:rsid w:val="00EA3CC2"/>
    <w:rsid w:val="00EB67E6"/>
    <w:rsid w:val="00EB6CE7"/>
    <w:rsid w:val="00EC40CA"/>
    <w:rsid w:val="00ED3A8B"/>
    <w:rsid w:val="00ED5EB2"/>
    <w:rsid w:val="00EE0F94"/>
    <w:rsid w:val="00EE6171"/>
    <w:rsid w:val="00EE65BD"/>
    <w:rsid w:val="00EE727F"/>
    <w:rsid w:val="00EF08C5"/>
    <w:rsid w:val="00EF3354"/>
    <w:rsid w:val="00EF66B1"/>
    <w:rsid w:val="00F02B8E"/>
    <w:rsid w:val="00F071B9"/>
    <w:rsid w:val="00F12405"/>
    <w:rsid w:val="00F13D04"/>
    <w:rsid w:val="00F21A91"/>
    <w:rsid w:val="00F21B29"/>
    <w:rsid w:val="00F239E9"/>
    <w:rsid w:val="00F26F8D"/>
    <w:rsid w:val="00F31087"/>
    <w:rsid w:val="00F42CC8"/>
    <w:rsid w:val="00F456F3"/>
    <w:rsid w:val="00F62D20"/>
    <w:rsid w:val="00F647D3"/>
    <w:rsid w:val="00F64D51"/>
    <w:rsid w:val="00F67668"/>
    <w:rsid w:val="00F736BA"/>
    <w:rsid w:val="00F80939"/>
    <w:rsid w:val="00F84821"/>
    <w:rsid w:val="00F97D08"/>
    <w:rsid w:val="00FA015E"/>
    <w:rsid w:val="00FA55E7"/>
    <w:rsid w:val="00FA5C36"/>
    <w:rsid w:val="00FB4479"/>
    <w:rsid w:val="00FB7C27"/>
    <w:rsid w:val="00FC35E7"/>
    <w:rsid w:val="00FC5F6E"/>
    <w:rsid w:val="00FC61EC"/>
    <w:rsid w:val="00FC692B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p1">
    <w:name w:val="gmail-p1"/>
    <w:basedOn w:val="a0"/>
    <w:rsid w:val="006322C3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color w:val="auto"/>
      <w:lang w:eastAsia="el-GR"/>
    </w:rPr>
  </w:style>
  <w:style w:type="paragraph" w:customStyle="1" w:styleId="CommentText">
    <w:name w:val="Comment Text"/>
    <w:basedOn w:val="a0"/>
    <w:rsid w:val="008B674C"/>
    <w:pPr>
      <w:suppressAutoHyphens/>
      <w:autoSpaceDN w:val="0"/>
      <w:spacing w:after="160" w:line="240" w:lineRule="auto"/>
      <w:jc w:val="left"/>
      <w:textAlignment w:val="baseline"/>
    </w:pPr>
    <w:rPr>
      <w:rFonts w:ascii="Calibri" w:eastAsia="Calibri" w:hAnsi="Calibri"/>
      <w:color w:val="auto"/>
      <w:kern w:val="3"/>
      <w:sz w:val="20"/>
      <w:szCs w:val="20"/>
      <w:lang w:val="en-GB"/>
    </w:rPr>
  </w:style>
  <w:style w:type="character" w:styleId="af8">
    <w:name w:val="annotation reference"/>
    <w:basedOn w:val="a1"/>
    <w:uiPriority w:val="99"/>
    <w:semiHidden/>
    <w:unhideWhenUsed/>
    <w:rsid w:val="008B674C"/>
    <w:rPr>
      <w:sz w:val="16"/>
      <w:szCs w:val="16"/>
    </w:rPr>
  </w:style>
  <w:style w:type="paragraph" w:styleId="af9">
    <w:name w:val="Revision"/>
    <w:hidden/>
    <w:uiPriority w:val="99"/>
    <w:semiHidden/>
    <w:rsid w:val="008B674C"/>
    <w:rPr>
      <w:rFonts w:ascii="Cambria" w:hAnsi="Cambria"/>
      <w:color w:val="000000"/>
      <w:sz w:val="22"/>
      <w:szCs w:val="22"/>
    </w:rPr>
  </w:style>
  <w:style w:type="character" w:styleId="-">
    <w:name w:val="Hyperlink"/>
    <w:basedOn w:val="a1"/>
    <w:uiPriority w:val="99"/>
    <w:unhideWhenUsed/>
    <w:rsid w:val="001313BF"/>
    <w:rPr>
      <w:color w:val="0000FF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131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amea.gr/el/article/gia-toys-eyalwtoys-ofeiletes-me-anaphria-milhse-sth-boylh-o-gen-grammateas-ths-esamea-b-koytsiano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383203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383203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383203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383203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383203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383203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383203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383203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383203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383203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383203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383203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46352"/>
    <w:rsid w:val="000874BA"/>
    <w:rsid w:val="00090215"/>
    <w:rsid w:val="000C7305"/>
    <w:rsid w:val="001055FB"/>
    <w:rsid w:val="00146911"/>
    <w:rsid w:val="00153C13"/>
    <w:rsid w:val="00154020"/>
    <w:rsid w:val="0018057E"/>
    <w:rsid w:val="001A07B8"/>
    <w:rsid w:val="001A23F8"/>
    <w:rsid w:val="001B10EF"/>
    <w:rsid w:val="001F7ADD"/>
    <w:rsid w:val="002139A2"/>
    <w:rsid w:val="002475E3"/>
    <w:rsid w:val="00301CF5"/>
    <w:rsid w:val="00301F60"/>
    <w:rsid w:val="00335E3E"/>
    <w:rsid w:val="00383203"/>
    <w:rsid w:val="003904E6"/>
    <w:rsid w:val="003A2BD0"/>
    <w:rsid w:val="003B72D2"/>
    <w:rsid w:val="003C22DE"/>
    <w:rsid w:val="00427CD4"/>
    <w:rsid w:val="00435D58"/>
    <w:rsid w:val="004456AD"/>
    <w:rsid w:val="004477CA"/>
    <w:rsid w:val="00480376"/>
    <w:rsid w:val="00493194"/>
    <w:rsid w:val="00594812"/>
    <w:rsid w:val="005A1CEF"/>
    <w:rsid w:val="005B7C54"/>
    <w:rsid w:val="005F46B7"/>
    <w:rsid w:val="005F661E"/>
    <w:rsid w:val="00613086"/>
    <w:rsid w:val="006A0939"/>
    <w:rsid w:val="006C69AA"/>
    <w:rsid w:val="006D52DE"/>
    <w:rsid w:val="006E4A95"/>
    <w:rsid w:val="00742E7D"/>
    <w:rsid w:val="00774311"/>
    <w:rsid w:val="00802D23"/>
    <w:rsid w:val="00846613"/>
    <w:rsid w:val="008F21FC"/>
    <w:rsid w:val="008F58F5"/>
    <w:rsid w:val="009142F8"/>
    <w:rsid w:val="00922620"/>
    <w:rsid w:val="009C5AC8"/>
    <w:rsid w:val="00A0360C"/>
    <w:rsid w:val="00A46305"/>
    <w:rsid w:val="00AB0B31"/>
    <w:rsid w:val="00AD168B"/>
    <w:rsid w:val="00B010B2"/>
    <w:rsid w:val="00B07D26"/>
    <w:rsid w:val="00B2239F"/>
    <w:rsid w:val="00B47094"/>
    <w:rsid w:val="00B47204"/>
    <w:rsid w:val="00C804C3"/>
    <w:rsid w:val="00C94289"/>
    <w:rsid w:val="00CC11EE"/>
    <w:rsid w:val="00D01C09"/>
    <w:rsid w:val="00D5731C"/>
    <w:rsid w:val="00DB2F12"/>
    <w:rsid w:val="00DD42F4"/>
    <w:rsid w:val="00E50B78"/>
    <w:rsid w:val="00EB36DF"/>
    <w:rsid w:val="00EB5881"/>
    <w:rsid w:val="00ED35E1"/>
    <w:rsid w:val="00EE59B2"/>
    <w:rsid w:val="00F27A8F"/>
    <w:rsid w:val="00F3000C"/>
    <w:rsid w:val="00F341E0"/>
    <w:rsid w:val="00FB321C"/>
    <w:rsid w:val="00FB4576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65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6</cp:revision>
  <cp:lastPrinted>2023-07-13T12:24:00Z</cp:lastPrinted>
  <dcterms:created xsi:type="dcterms:W3CDTF">2025-02-06T07:47:00Z</dcterms:created>
  <dcterms:modified xsi:type="dcterms:W3CDTF">2025-02-06T08:50:00Z</dcterms:modified>
  <cp:contentStatus/>
  <dc:language>Ελληνικά</dc:language>
  <cp:version>am-20180624</cp:version>
</cp:coreProperties>
</file>